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Ascii" w:hAnsiTheme="minorAscii" w:eastAsiaTheme="minorEastAsia"/>
          <w:w w:val="90"/>
          <w:sz w:val="72"/>
          <w:szCs w:val="144"/>
        </w:rPr>
      </w:pPr>
      <w:r>
        <w:rPr>
          <w:rFonts w:hint="default" w:asciiTheme="minorAscii" w:hAnsiTheme="minorAscii" w:eastAsiaTheme="minorEastAsia"/>
          <w:w w:val="90"/>
          <w:sz w:val="72"/>
          <w:szCs w:val="144"/>
        </w:rPr>
        <w:t>重庆人力资源发展有限公司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144"/>
          <w:szCs w:val="180"/>
        </w:rPr>
      </w:pPr>
    </w:p>
    <w:p>
      <w:pPr>
        <w:jc w:val="center"/>
        <w:rPr>
          <w:sz w:val="144"/>
          <w:szCs w:val="180"/>
        </w:rPr>
      </w:pPr>
      <w:r>
        <w:rPr>
          <w:rFonts w:hint="eastAsia"/>
          <w:sz w:val="144"/>
          <w:szCs w:val="180"/>
        </w:rPr>
        <w:t>询</w:t>
      </w:r>
    </w:p>
    <w:p>
      <w:pPr>
        <w:jc w:val="center"/>
        <w:rPr>
          <w:sz w:val="144"/>
          <w:szCs w:val="180"/>
        </w:rPr>
      </w:pPr>
      <w:r>
        <w:rPr>
          <w:rFonts w:hint="eastAsia"/>
          <w:sz w:val="144"/>
          <w:szCs w:val="180"/>
        </w:rPr>
        <w:t>价</w:t>
      </w:r>
    </w:p>
    <w:p>
      <w:pPr>
        <w:jc w:val="center"/>
        <w:rPr>
          <w:sz w:val="144"/>
          <w:szCs w:val="180"/>
        </w:rPr>
      </w:pPr>
      <w:r>
        <w:rPr>
          <w:rFonts w:hint="eastAsia"/>
          <w:sz w:val="144"/>
          <w:szCs w:val="180"/>
        </w:rPr>
        <w:t>文</w:t>
      </w:r>
    </w:p>
    <w:p>
      <w:pPr>
        <w:jc w:val="center"/>
        <w:rPr>
          <w:sz w:val="144"/>
          <w:szCs w:val="180"/>
        </w:rPr>
      </w:pPr>
      <w:r>
        <w:rPr>
          <w:rFonts w:hint="eastAsia"/>
          <w:sz w:val="144"/>
          <w:szCs w:val="180"/>
        </w:rPr>
        <w:t>件</w:t>
      </w:r>
    </w:p>
    <w:p>
      <w:pPr>
        <w:rPr>
          <w:sz w:val="30"/>
          <w:szCs w:val="30"/>
        </w:rPr>
      </w:pPr>
    </w:p>
    <w:p>
      <w:pPr>
        <w:pStyle w:val="3"/>
      </w:pPr>
    </w:p>
    <w:p/>
    <w:p>
      <w:pPr>
        <w:jc w:val="center"/>
        <w:rPr>
          <w:rFonts w:hint="eastAsia" w:eastAsiaTheme="minorEastAsia"/>
          <w:sz w:val="28"/>
          <w:szCs w:val="28"/>
          <w:lang w:eastAsia="zh-CN"/>
        </w:rPr>
      </w:pPr>
      <w:r>
        <w:rPr>
          <w:rFonts w:hint="eastAsia"/>
          <w:sz w:val="30"/>
          <w:szCs w:val="30"/>
        </w:rPr>
        <w:t>项目名称：</w:t>
      </w:r>
      <w:bookmarkStart w:id="0" w:name="OLE_LINK3"/>
      <w:r>
        <w:rPr>
          <w:rFonts w:hint="default" w:ascii="Times New Roman" w:hAnsi="Times New Roman" w:cs="Times New Roman"/>
          <w:sz w:val="28"/>
          <w:szCs w:val="28"/>
          <w:lang w:val="en-US" w:eastAsia="zh-CN"/>
        </w:rPr>
        <w:t>2025年校招新员工入职培训项目租车服务</w:t>
      </w:r>
      <w:r>
        <w:rPr>
          <w:rFonts w:hint="default" w:ascii="Times New Roman" w:hAnsi="Times New Roman" w:cs="Times New Roman"/>
          <w:sz w:val="28"/>
          <w:szCs w:val="28"/>
        </w:rPr>
        <w:t>采购</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第二次</w:t>
      </w:r>
      <w:r>
        <w:rPr>
          <w:rFonts w:hint="eastAsia" w:ascii="Times New Roman" w:hAnsi="Times New Roman" w:cs="Times New Roman"/>
          <w:sz w:val="28"/>
          <w:szCs w:val="28"/>
          <w:lang w:eastAsia="zh-CN"/>
        </w:rPr>
        <w:t>）</w:t>
      </w:r>
    </w:p>
    <w:bookmarkEnd w:id="0"/>
    <w:p>
      <w:pPr>
        <w:jc w:val="center"/>
        <w:rPr>
          <w:rFonts w:hint="eastAsia" w:eastAsiaTheme="minorEastAsia"/>
          <w:sz w:val="30"/>
          <w:szCs w:val="30"/>
          <w:lang w:eastAsia="zh-CN"/>
        </w:rPr>
      </w:pPr>
      <w:r>
        <w:rPr>
          <w:rFonts w:hint="eastAsia"/>
          <w:sz w:val="30"/>
          <w:szCs w:val="30"/>
        </w:rPr>
        <w:t>采购人：重庆人力资源发展有限公司</w:t>
      </w:r>
    </w:p>
    <w:p>
      <w:pPr>
        <w:jc w:val="center"/>
        <w:rPr>
          <w:rFonts w:hint="default" w:eastAsiaTheme="minorEastAsia"/>
          <w:sz w:val="30"/>
          <w:szCs w:val="30"/>
          <w:highlight w:val="none"/>
          <w:lang w:val="en-US" w:eastAsia="zh-CN"/>
        </w:rPr>
      </w:pPr>
      <w:r>
        <w:rPr>
          <w:rFonts w:hint="eastAsia"/>
          <w:sz w:val="30"/>
          <w:szCs w:val="30"/>
        </w:rPr>
        <w:t>编制单</w:t>
      </w:r>
      <w:r>
        <w:rPr>
          <w:rFonts w:hint="eastAsia"/>
          <w:sz w:val="30"/>
          <w:szCs w:val="30"/>
          <w:highlight w:val="none"/>
        </w:rPr>
        <w:t>位：重庆人力资源发展有限公司</w:t>
      </w:r>
      <w:r>
        <w:rPr>
          <w:rFonts w:hint="eastAsia"/>
          <w:sz w:val="30"/>
          <w:szCs w:val="30"/>
          <w:highlight w:val="none"/>
          <w:lang w:val="en-US" w:eastAsia="zh-CN"/>
        </w:rPr>
        <w:t>事业四部</w:t>
      </w:r>
    </w:p>
    <w:p>
      <w:pPr>
        <w:jc w:val="center"/>
        <w:rPr>
          <w:sz w:val="30"/>
          <w:szCs w:val="30"/>
          <w:highlight w:val="none"/>
        </w:rPr>
      </w:pPr>
      <w:r>
        <w:rPr>
          <w:rFonts w:hint="eastAsia"/>
          <w:sz w:val="30"/>
          <w:szCs w:val="30"/>
          <w:highlight w:val="none"/>
        </w:rPr>
        <w:t>编制日期：202</w:t>
      </w:r>
      <w:r>
        <w:rPr>
          <w:rFonts w:hint="eastAsia"/>
          <w:sz w:val="30"/>
          <w:szCs w:val="30"/>
          <w:highlight w:val="none"/>
          <w:lang w:val="en-US" w:eastAsia="zh-CN"/>
        </w:rPr>
        <w:t>5</w:t>
      </w:r>
      <w:r>
        <w:rPr>
          <w:rFonts w:hint="eastAsia"/>
          <w:sz w:val="30"/>
          <w:szCs w:val="30"/>
          <w:highlight w:val="none"/>
        </w:rPr>
        <w:t>年</w:t>
      </w:r>
      <w:r>
        <w:rPr>
          <w:rFonts w:hint="eastAsia"/>
          <w:sz w:val="30"/>
          <w:szCs w:val="30"/>
          <w:highlight w:val="none"/>
          <w:lang w:val="en-US" w:eastAsia="zh-CN"/>
        </w:rPr>
        <w:t>9</w:t>
      </w:r>
      <w:r>
        <w:rPr>
          <w:rFonts w:hint="eastAsia"/>
          <w:sz w:val="30"/>
          <w:szCs w:val="30"/>
          <w:highlight w:val="none"/>
        </w:rPr>
        <w:t>月</w:t>
      </w:r>
      <w:r>
        <w:rPr>
          <w:rFonts w:hint="eastAsia"/>
          <w:sz w:val="30"/>
          <w:szCs w:val="30"/>
          <w:highlight w:val="none"/>
          <w:lang w:val="en-US" w:eastAsia="zh-CN"/>
        </w:rPr>
        <w:t>16</w:t>
      </w:r>
      <w:r>
        <w:rPr>
          <w:rFonts w:hint="eastAsia"/>
          <w:sz w:val="30"/>
          <w:szCs w:val="30"/>
          <w:highlight w:val="none"/>
        </w:rPr>
        <w:t>日</w:t>
      </w:r>
    </w:p>
    <w:p/>
    <w:p/>
    <w:p>
      <w:pPr>
        <w:jc w:val="center"/>
        <w:rPr>
          <w:rFonts w:hint="eastAsia" w:ascii="方正小标宋_GBK" w:hAnsi="Calibri" w:eastAsia="方正小标宋_GBK"/>
          <w:w w:val="90"/>
          <w:sz w:val="44"/>
          <w:szCs w:val="44"/>
        </w:rPr>
      </w:pPr>
    </w:p>
    <w:p>
      <w:pPr>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第一篇 询价采购邀请书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重庆人力资源发展有限公司对</w:t>
      </w:r>
      <w:r>
        <w:rPr>
          <w:rFonts w:hint="eastAsia" w:ascii="宋体" w:hAnsi="宋体" w:eastAsia="宋体" w:cs="宋体"/>
          <w:sz w:val="24"/>
          <w:lang w:val="en-US" w:eastAsia="zh-CN"/>
        </w:rPr>
        <w:t>2025年校招新员工入职培训项目租车服务</w:t>
      </w:r>
      <w:r>
        <w:rPr>
          <w:rFonts w:hint="eastAsia" w:ascii="宋体" w:hAnsi="宋体" w:eastAsia="宋体" w:cs="宋体"/>
          <w:sz w:val="24"/>
        </w:rPr>
        <w:t>采购（第二次）进行询价，欢迎有资格供应商前来参与询价。</w:t>
      </w:r>
    </w:p>
    <w:p>
      <w:pPr>
        <w:snapToGrid w:val="0"/>
        <w:spacing w:line="360" w:lineRule="auto"/>
        <w:ind w:firstLine="482" w:firstLineChars="200"/>
        <w:rPr>
          <w:rFonts w:ascii="宋体" w:hAnsi="宋体" w:eastAsia="宋体" w:cs="宋体"/>
          <w:b/>
          <w:bCs/>
          <w:sz w:val="24"/>
        </w:rPr>
      </w:pPr>
      <w:bookmarkStart w:id="1" w:name="_Toc24053"/>
      <w:bookmarkStart w:id="2" w:name="_Toc124"/>
      <w:bookmarkStart w:id="3" w:name="_Toc14842"/>
      <w:r>
        <w:rPr>
          <w:rFonts w:hint="eastAsia" w:ascii="宋体" w:hAnsi="宋体" w:eastAsia="宋体" w:cs="宋体"/>
          <w:b/>
          <w:bCs/>
          <w:sz w:val="24"/>
          <w:lang w:eastAsia="en-US"/>
        </w:rPr>
        <w:t>1</w:t>
      </w:r>
      <w:r>
        <w:rPr>
          <w:rFonts w:hint="eastAsia" w:ascii="宋体" w:hAnsi="宋体" w:eastAsia="宋体" w:cs="宋体"/>
          <w:b/>
          <w:bCs/>
          <w:sz w:val="24"/>
        </w:rPr>
        <w:t>.</w:t>
      </w:r>
      <w:r>
        <w:rPr>
          <w:rFonts w:hint="eastAsia" w:ascii="宋体" w:hAnsi="宋体" w:eastAsia="宋体" w:cs="宋体"/>
          <w:b/>
          <w:bCs/>
          <w:sz w:val="24"/>
          <w:lang w:eastAsia="en-US"/>
        </w:rPr>
        <w:t>采购项目简介</w:t>
      </w:r>
      <w:bookmarkEnd w:id="1"/>
      <w:bookmarkEnd w:id="2"/>
      <w:bookmarkEnd w:id="3"/>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1.1采购项目名称：</w:t>
      </w:r>
      <w:r>
        <w:rPr>
          <w:rFonts w:hint="eastAsia" w:ascii="宋体" w:hAnsi="宋体" w:eastAsia="宋体" w:cs="宋体"/>
          <w:sz w:val="24"/>
          <w:lang w:val="en-US" w:eastAsia="zh-CN"/>
        </w:rPr>
        <w:t>2025年校招新员工入职培训项目租车服务（第二次）</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最高</w:t>
      </w:r>
      <w:r>
        <w:rPr>
          <w:rFonts w:hint="eastAsia" w:ascii="宋体" w:hAnsi="宋体" w:eastAsia="宋体" w:cs="宋体"/>
          <w:sz w:val="24"/>
        </w:rPr>
        <w:t>限价（元）：</w:t>
      </w:r>
      <w:r>
        <w:rPr>
          <w:rFonts w:hint="eastAsia" w:ascii="宋体" w:hAnsi="宋体" w:eastAsia="宋体" w:cs="宋体"/>
          <w:sz w:val="24"/>
          <w:lang w:val="en-US" w:eastAsia="zh-CN"/>
        </w:rPr>
        <w:t>40000元（含税）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1.4釆购执行机构：重庆人力资源发展有限公司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w:t>
      </w:r>
      <w:bookmarkStart w:id="4" w:name="_Toc24185"/>
      <w:bookmarkStart w:id="5" w:name="_Toc1963"/>
      <w:bookmarkStart w:id="6" w:name="_Toc16180"/>
      <w:r>
        <w:rPr>
          <w:rFonts w:hint="eastAsia" w:ascii="宋体" w:hAnsi="宋体" w:eastAsia="宋体" w:cs="宋体"/>
          <w:sz w:val="24"/>
        </w:rPr>
        <w:t>5资金来源：自筹资金</w:t>
      </w:r>
    </w:p>
    <w:p>
      <w:pPr>
        <w:pStyle w:val="3"/>
        <w:spacing w:line="360" w:lineRule="auto"/>
        <w:ind w:firstLine="480" w:firstLineChars="200"/>
        <w:rPr>
          <w:rFonts w:hint="default" w:ascii="宋体" w:hAnsi="宋体" w:eastAsia="宋体" w:cs="宋体"/>
          <w:color w:val="FF0000"/>
          <w:sz w:val="24"/>
          <w:lang w:val="en-US" w:eastAsia="zh-CN"/>
        </w:rPr>
      </w:pPr>
      <w:r>
        <w:rPr>
          <w:rFonts w:hint="eastAsia" w:ascii="宋体" w:hAnsi="宋体" w:eastAsia="宋体" w:cs="宋体"/>
          <w:sz w:val="24"/>
        </w:rPr>
        <w:t>1.6服务期：</w:t>
      </w:r>
      <w:r>
        <w:rPr>
          <w:rFonts w:hint="eastAsia" w:ascii="宋体" w:hAnsi="宋体" w:eastAsia="宋体" w:cs="宋体"/>
          <w:sz w:val="24"/>
          <w:highlight w:val="none"/>
        </w:rPr>
        <w:t>双方合同中协定</w:t>
      </w:r>
    </w:p>
    <w:p>
      <w:pPr>
        <w:pStyle w:val="3"/>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1.7付款方式：双方合同中协定</w:t>
      </w:r>
    </w:p>
    <w:p>
      <w:pPr>
        <w:pStyle w:val="3"/>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1.8服务地点：双方合同中协定</w:t>
      </w:r>
    </w:p>
    <w:p>
      <w:pPr>
        <w:snapToGrid w:val="0"/>
        <w:spacing w:line="360" w:lineRule="auto"/>
        <w:ind w:firstLine="482" w:firstLineChars="200"/>
        <w:rPr>
          <w:rFonts w:ascii="宋体" w:hAnsi="宋体" w:eastAsia="宋体" w:cs="宋体"/>
          <w:b/>
          <w:bCs/>
          <w:sz w:val="24"/>
          <w:lang w:eastAsia="en-US"/>
        </w:rPr>
      </w:pPr>
      <w:r>
        <w:rPr>
          <w:rFonts w:hint="eastAsia" w:ascii="宋体" w:hAnsi="宋体" w:eastAsia="宋体" w:cs="宋体"/>
          <w:b/>
          <w:bCs/>
          <w:sz w:val="24"/>
        </w:rPr>
        <w:t>2.竞选人</w:t>
      </w:r>
      <w:r>
        <w:rPr>
          <w:rFonts w:hint="eastAsia" w:ascii="宋体" w:hAnsi="宋体" w:eastAsia="宋体" w:cs="宋体"/>
          <w:b/>
          <w:bCs/>
          <w:sz w:val="24"/>
          <w:lang w:eastAsia="en-US"/>
        </w:rPr>
        <w:t>资格要求</w:t>
      </w:r>
      <w:bookmarkEnd w:id="4"/>
      <w:bookmarkEnd w:id="5"/>
      <w:bookmarkEnd w:id="6"/>
      <w:r>
        <w:rPr>
          <w:rFonts w:hint="eastAsia" w:ascii="宋体" w:hAnsi="宋体" w:eastAsia="宋体" w:cs="宋体"/>
          <w:b/>
          <w:bCs/>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2.1基本资格条件（一般资格条件承诺函）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（一）具有独立承担民事责任的能力；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（二）具有良好的商业信誉和健全的财务会计制度；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（三）具有履行合同所必需的设备和专业技术能力；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（四）有依法缴纳税收和社会保障资金的良好记录；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（五）参加政府采购活动前三年内，在经营活动中没有重大违法记录；</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（六）法律、行政法规规定的其他条件。</w:t>
      </w:r>
    </w:p>
    <w:p>
      <w:pPr>
        <w:snapToGrid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2.2特定资格条件：</w:t>
      </w:r>
    </w:p>
    <w:p>
      <w:pPr>
        <w:snapToGrid w:val="0"/>
        <w:spacing w:line="360" w:lineRule="auto"/>
        <w:ind w:left="239" w:leftChars="114"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《道路运输经营许可证》或道路运输备案证明；公安、交通部门年审检验合格证；提供服务车辆类型的《车辆行驶证》；为重庆市2025-2026年度公务出行定点租赁服务单位。</w:t>
      </w:r>
    </w:p>
    <w:p>
      <w:pPr>
        <w:pStyle w:val="2"/>
        <w:rPr>
          <w:rFonts w:hint="default"/>
          <w:lang w:val="en-US" w:eastAsia="zh-CN"/>
        </w:rPr>
      </w:pPr>
      <w:r>
        <w:rPr>
          <w:rFonts w:hint="eastAsia" w:eastAsia="宋体" w:cs="宋体"/>
          <w:sz w:val="24"/>
          <w:lang w:val="en-US" w:eastAsia="zh-CN"/>
        </w:rPr>
        <w:t>2.3其他资料：提供服务车辆里程数</w:t>
      </w:r>
    </w:p>
    <w:p>
      <w:pPr>
        <w:snapToGrid w:val="0"/>
        <w:spacing w:line="360" w:lineRule="auto"/>
        <w:ind w:left="239" w:leftChars="114" w:firstLine="241" w:firstLineChars="1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提供上述证明复印件并加盖服务商公章（原件备查）。</w:t>
      </w:r>
    </w:p>
    <w:p>
      <w:pPr>
        <w:snapToGrid w:val="0"/>
        <w:spacing w:line="360" w:lineRule="auto"/>
        <w:ind w:left="239" w:leftChars="114" w:firstLine="241" w:firstLineChars="100"/>
        <w:rPr>
          <w:rFonts w:ascii="宋体" w:hAnsi="宋体" w:eastAsia="宋体" w:cs="宋体"/>
          <w:b/>
          <w:bCs/>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.询价保证金：无</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4.中选供应商确定方式：</w:t>
      </w:r>
    </w:p>
    <w:p>
      <w:pPr>
        <w:snapToGrid w:val="0"/>
        <w:spacing w:line="360" w:lineRule="auto"/>
        <w:ind w:firstLine="480" w:firstLineChars="200"/>
        <w:rPr>
          <w:rFonts w:hint="eastAsia" w:ascii="宋体" w:hAnsi="宋体" w:eastAsia="宋体" w:cs="宋体"/>
          <w:sz w:val="24"/>
          <w:lang w:eastAsia="zh-CN"/>
        </w:rPr>
      </w:pPr>
      <w:bookmarkStart w:id="7" w:name="OLE_LINK4"/>
      <w:r>
        <w:rPr>
          <w:rFonts w:hint="eastAsia" w:ascii="宋体" w:hAnsi="宋体" w:eastAsia="宋体" w:cs="宋体"/>
          <w:sz w:val="24"/>
        </w:rPr>
        <w:t>在符合项目要求评审后供应商数量不少于“3家”的前提下，按</w:t>
      </w:r>
      <w:r>
        <w:rPr>
          <w:rFonts w:hint="eastAsia" w:ascii="宋体" w:hAnsi="宋体" w:eastAsia="宋体" w:cs="宋体"/>
          <w:sz w:val="24"/>
          <w:lang w:val="en-US" w:eastAsia="zh-CN"/>
        </w:rPr>
        <w:t>综合折扣率</w:t>
      </w:r>
      <w:r>
        <w:rPr>
          <w:rFonts w:hint="eastAsia" w:ascii="宋体" w:hAnsi="宋体" w:eastAsia="宋体" w:cs="宋体"/>
          <w:sz w:val="24"/>
        </w:rPr>
        <w:t>最低的原则推荐成交供应商</w:t>
      </w:r>
      <w:bookmarkStart w:id="8" w:name="OLE_LINK1"/>
      <w:r>
        <w:rPr>
          <w:rFonts w:hint="eastAsia" w:ascii="宋体" w:hAnsi="宋体" w:eastAsia="宋体" w:cs="宋体"/>
          <w:sz w:val="24"/>
        </w:rPr>
        <w:t>，</w:t>
      </w:r>
      <w:bookmarkStart w:id="9" w:name="OLE_LINK2"/>
      <w:r>
        <w:rPr>
          <w:rFonts w:hint="eastAsia" w:ascii="宋体" w:hAnsi="宋体" w:eastAsia="宋体" w:cs="宋体"/>
          <w:sz w:val="24"/>
          <w:lang w:val="en-US" w:eastAsia="zh-CN"/>
        </w:rPr>
        <w:t>其中服务车辆类型响应的折扣率不得高于“重庆市2025-2026年度公务出行定点租赁服务单位”项目中其所对应的承诺折扣率，</w:t>
      </w:r>
      <w:bookmarkEnd w:id="9"/>
      <w:r>
        <w:rPr>
          <w:rFonts w:hint="eastAsia" w:ascii="宋体" w:hAnsi="宋体" w:eastAsia="宋体" w:cs="宋体"/>
          <w:sz w:val="24"/>
        </w:rPr>
        <w:t>若</w:t>
      </w:r>
      <w:r>
        <w:rPr>
          <w:rFonts w:hint="eastAsia" w:ascii="宋体" w:hAnsi="宋体" w:eastAsia="宋体" w:cs="宋体"/>
          <w:sz w:val="24"/>
          <w:lang w:val="en-US" w:eastAsia="zh-CN"/>
        </w:rPr>
        <w:t>折扣率</w:t>
      </w:r>
      <w:r>
        <w:rPr>
          <w:rFonts w:ascii="宋体" w:hAnsi="宋体" w:eastAsia="宋体" w:cs="宋体"/>
          <w:sz w:val="24"/>
        </w:rPr>
        <w:t>一致，</w:t>
      </w:r>
      <w:r>
        <w:rPr>
          <w:rFonts w:hint="eastAsia" w:ascii="宋体" w:hAnsi="宋体" w:eastAsia="宋体" w:cs="宋体"/>
          <w:sz w:val="24"/>
          <w:lang w:val="en-US" w:eastAsia="zh-CN"/>
        </w:rPr>
        <w:t>以车辆里程数较少的供应商作为成交供应商。</w:t>
      </w:r>
    </w:p>
    <w:bookmarkEnd w:id="7"/>
    <w:bookmarkEnd w:id="8"/>
    <w:p>
      <w:pPr>
        <w:numPr>
          <w:ilvl w:val="0"/>
          <w:numId w:val="1"/>
        </w:numPr>
        <w:snapToGrid w:val="0"/>
        <w:spacing w:line="360" w:lineRule="auto"/>
        <w:ind w:firstLine="482" w:firstLineChars="200"/>
        <w:rPr>
          <w:rFonts w:ascii="宋体" w:hAnsi="宋体" w:eastAsia="宋体" w:cs="宋体"/>
          <w:b/>
          <w:bCs/>
          <w:sz w:val="24"/>
          <w:highlight w:val="none"/>
        </w:rPr>
      </w:pPr>
      <w:r>
        <w:rPr>
          <w:rFonts w:hint="eastAsia" w:eastAsia="宋体"/>
          <w:b/>
          <w:sz w:val="24"/>
          <w:highlight w:val="none"/>
        </w:rPr>
        <w:t>公告发布</w:t>
      </w:r>
      <w:r>
        <w:rPr>
          <w:rFonts w:hint="eastAsia" w:eastAsia="宋体"/>
          <w:b/>
          <w:sz w:val="24"/>
          <w:highlight w:val="none"/>
          <w:lang w:val="en-US" w:eastAsia="zh-CN"/>
        </w:rPr>
        <w:t>和</w:t>
      </w:r>
      <w:r>
        <w:rPr>
          <w:rFonts w:hint="eastAsia" w:ascii="宋体" w:hAnsi="宋体" w:eastAsia="宋体" w:cs="宋体"/>
          <w:b/>
          <w:bCs/>
          <w:sz w:val="24"/>
          <w:highlight w:val="none"/>
        </w:rPr>
        <w:t>递交响应文件方式：</w:t>
      </w:r>
    </w:p>
    <w:p>
      <w:pPr>
        <w:snapToGrid w:val="0"/>
        <w:spacing w:line="360" w:lineRule="auto"/>
        <w:ind w:firstLine="482" w:firstLineChars="200"/>
        <w:rPr>
          <w:rFonts w:ascii="宋体" w:hAnsi="宋体" w:eastAsia="宋体" w:cs="宋体"/>
          <w:b/>
          <w:sz w:val="24"/>
          <w:highlight w:val="none"/>
        </w:rPr>
      </w:pPr>
      <w:r>
        <w:rPr>
          <w:rFonts w:hint="eastAsia" w:eastAsia="宋体"/>
          <w:b/>
          <w:sz w:val="24"/>
          <w:highlight w:val="none"/>
        </w:rPr>
        <w:t>公告发布平台和网址：</w:t>
      </w:r>
      <w:r>
        <w:rPr>
          <w:rFonts w:hint="eastAsia" w:eastAsia="宋体"/>
          <w:b/>
          <w:sz w:val="24"/>
          <w:highlight w:val="none"/>
          <w:lang w:val="en-US" w:eastAsia="zh-CN"/>
        </w:rPr>
        <w:t>重庆市子漫人力资源服务有限公司官网（https://cqzmwsrc.com/）</w:t>
      </w:r>
      <w:r>
        <w:rPr>
          <w:rFonts w:hint="eastAsia" w:eastAsia="宋体"/>
          <w:b/>
          <w:sz w:val="24"/>
          <w:highlight w:val="none"/>
          <w:lang w:eastAsia="zh-CN"/>
        </w:rPr>
        <w:t>。</w:t>
      </w:r>
      <w:r>
        <w:rPr>
          <w:rFonts w:hint="eastAsia" w:eastAsia="宋体"/>
          <w:b/>
          <w:sz w:val="24"/>
          <w:highlight w:val="none"/>
        </w:rPr>
        <w:t>响应文件递交方式：现场递交或邮寄的方式；响应文件文件递交截至日期：</w:t>
      </w:r>
      <w:r>
        <w:rPr>
          <w:rFonts w:hint="eastAsia" w:eastAsia="宋体"/>
          <w:b/>
          <w:color w:val="FF0000"/>
          <w:sz w:val="24"/>
          <w:highlight w:val="none"/>
        </w:rPr>
        <w:t>202</w:t>
      </w:r>
      <w:r>
        <w:rPr>
          <w:rFonts w:hint="eastAsia" w:eastAsia="宋体"/>
          <w:b/>
          <w:color w:val="FF0000"/>
          <w:sz w:val="24"/>
          <w:highlight w:val="none"/>
          <w:lang w:val="en-US" w:eastAsia="zh-CN"/>
        </w:rPr>
        <w:t>5</w:t>
      </w:r>
      <w:r>
        <w:rPr>
          <w:rFonts w:hint="eastAsia" w:eastAsia="宋体"/>
          <w:b/>
          <w:color w:val="FF0000"/>
          <w:sz w:val="24"/>
          <w:highlight w:val="none"/>
        </w:rPr>
        <w:t>年</w:t>
      </w:r>
      <w:r>
        <w:rPr>
          <w:rFonts w:hint="eastAsia" w:eastAsia="宋体"/>
          <w:b/>
          <w:color w:val="FF0000"/>
          <w:sz w:val="24"/>
          <w:highlight w:val="none"/>
          <w:lang w:val="en-US" w:eastAsia="zh-CN"/>
        </w:rPr>
        <w:t>9</w:t>
      </w:r>
      <w:r>
        <w:rPr>
          <w:rFonts w:hint="eastAsia" w:eastAsia="宋体"/>
          <w:b/>
          <w:color w:val="FF0000"/>
          <w:sz w:val="24"/>
          <w:highlight w:val="none"/>
        </w:rPr>
        <w:t>月</w:t>
      </w:r>
      <w:r>
        <w:rPr>
          <w:rFonts w:hint="eastAsia" w:eastAsia="宋体"/>
          <w:b/>
          <w:color w:val="FF0000"/>
          <w:sz w:val="24"/>
          <w:highlight w:val="none"/>
          <w:lang w:val="en-US" w:eastAsia="zh-CN"/>
        </w:rPr>
        <w:t>18</w:t>
      </w:r>
      <w:r>
        <w:rPr>
          <w:rFonts w:hint="eastAsia" w:eastAsia="宋体"/>
          <w:b/>
          <w:color w:val="FF0000"/>
          <w:sz w:val="24"/>
          <w:highlight w:val="none"/>
        </w:rPr>
        <w:t>日</w:t>
      </w:r>
      <w:r>
        <w:rPr>
          <w:rFonts w:hint="eastAsia" w:eastAsia="宋体"/>
          <w:b/>
          <w:color w:val="FF0000"/>
          <w:sz w:val="24"/>
          <w:highlight w:val="none"/>
          <w:lang w:val="en-US" w:eastAsia="zh-CN"/>
        </w:rPr>
        <w:t>12</w:t>
      </w:r>
      <w:r>
        <w:rPr>
          <w:rFonts w:hint="eastAsia" w:eastAsia="宋体"/>
          <w:b/>
          <w:color w:val="FF0000"/>
          <w:sz w:val="24"/>
          <w:highlight w:val="none"/>
        </w:rPr>
        <w:t>点前</w:t>
      </w:r>
      <w:r>
        <w:rPr>
          <w:rFonts w:hint="eastAsia" w:eastAsia="宋体"/>
          <w:b/>
          <w:sz w:val="24"/>
          <w:highlight w:val="none"/>
        </w:rPr>
        <w:t>；递交地址：</w:t>
      </w:r>
      <w:r>
        <w:rPr>
          <w:rFonts w:hint="eastAsia" w:ascii="宋体" w:hAnsi="宋体" w:eastAsia="宋体" w:cs="宋体"/>
          <w:b/>
          <w:sz w:val="24"/>
          <w:highlight w:val="none"/>
        </w:rPr>
        <w:t>重庆市渝北区春华大道99号重庆人力资源服务产业园北区6号楼</w:t>
      </w:r>
      <w:r>
        <w:rPr>
          <w:rFonts w:hint="eastAsia" w:ascii="宋体" w:hAnsi="宋体" w:eastAsia="宋体" w:cs="宋体"/>
          <w:b/>
          <w:sz w:val="24"/>
          <w:highlight w:val="none"/>
          <w:lang w:val="en-US" w:eastAsia="zh-CN"/>
        </w:rPr>
        <w:t>12楼</w:t>
      </w:r>
      <w:r>
        <w:rPr>
          <w:rFonts w:hint="eastAsia" w:ascii="宋体" w:hAnsi="宋体" w:eastAsia="宋体" w:cs="宋体"/>
          <w:b/>
          <w:sz w:val="24"/>
          <w:highlight w:val="none"/>
        </w:rPr>
        <w:t>办公室；联系人：</w:t>
      </w:r>
      <w:r>
        <w:rPr>
          <w:rFonts w:hint="eastAsia" w:ascii="宋体" w:hAnsi="宋体" w:eastAsia="宋体" w:cs="宋体"/>
          <w:b/>
          <w:sz w:val="24"/>
          <w:highlight w:val="none"/>
          <w:lang w:val="en-US" w:eastAsia="zh-CN"/>
        </w:rPr>
        <w:t>孙</w:t>
      </w:r>
      <w:r>
        <w:rPr>
          <w:rFonts w:hint="eastAsia" w:ascii="宋体" w:hAnsi="宋体" w:eastAsia="宋体" w:cs="宋体"/>
          <w:b/>
          <w:sz w:val="24"/>
          <w:highlight w:val="none"/>
        </w:rPr>
        <w:t>老师，联系方式：</w:t>
      </w:r>
      <w:r>
        <w:rPr>
          <w:rFonts w:hint="eastAsia" w:ascii="宋体" w:hAnsi="宋体" w:eastAsia="宋体" w:cs="宋体"/>
          <w:b/>
          <w:sz w:val="24"/>
          <w:highlight w:val="none"/>
          <w:lang w:val="en-US" w:eastAsia="zh-CN"/>
        </w:rPr>
        <w:t>15123227640</w:t>
      </w:r>
      <w:r>
        <w:rPr>
          <w:rFonts w:hint="eastAsia" w:ascii="宋体" w:hAnsi="宋体" w:eastAsia="宋体" w:cs="宋体"/>
          <w:b/>
          <w:sz w:val="24"/>
          <w:highlight w:val="none"/>
        </w:rPr>
        <w:t>。</w:t>
      </w:r>
    </w:p>
    <w:p>
      <w:pPr>
        <w:pStyle w:val="3"/>
        <w:ind w:firstLine="482" w:firstLineChars="200"/>
        <w:rPr>
          <w:rFonts w:ascii="宋体" w:hAnsi="宋体" w:eastAsia="宋体" w:cs="宋体"/>
          <w:b/>
          <w:bCs/>
          <w:color w:val="000000"/>
          <w:sz w:val="24"/>
          <w:lang w:bidi="zh-TW"/>
        </w:rPr>
      </w:pPr>
      <w:r>
        <w:rPr>
          <w:rFonts w:hint="eastAsia" w:ascii="宋体" w:hAnsi="宋体" w:eastAsia="宋体" w:cs="宋体"/>
          <w:b/>
          <w:bCs/>
          <w:color w:val="000000"/>
          <w:sz w:val="24"/>
          <w:lang w:bidi="zh-TW"/>
        </w:rPr>
        <w:t>6.其他说明：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6.1出现下列情形之一的，采购人有权终止询价采购活动，发布项目终止公告并说明原因，采购人视情进行重新采购：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（一）因采购人需求做了变更，又无法补遗的情况下或出现影响采购公正的违法、违规行为的；</w:t>
      </w:r>
    </w:p>
    <w:p>
      <w:pPr>
        <w:numPr>
          <w:ilvl w:val="0"/>
          <w:numId w:val="2"/>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开标后，采购人需求做出改变，与询价需求严重不符时，采购人有权取消本次询价采购，并说明原因。</w:t>
      </w:r>
    </w:p>
    <w:p>
      <w:pPr>
        <w:pStyle w:val="3"/>
        <w:ind w:firstLine="480" w:firstLineChars="200"/>
        <w:rPr>
          <w:rFonts w:ascii="宋体" w:hAnsi="宋体" w:eastAsia="宋体" w:cs="宋体"/>
          <w:sz w:val="24"/>
        </w:rPr>
      </w:pPr>
      <w:r>
        <w:rPr>
          <w:rFonts w:hint="eastAsia" w:ascii="宋体" w:hAnsi="宋体" w:eastAsia="宋体" w:cs="宋体"/>
          <w:sz w:val="24"/>
        </w:rPr>
        <w:t>6.2出现下列情形之一的，采购人在询价采购活动作为废标处理，发布项目废标公告并说明原因，采购人视情进行重新采购：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（一）在采购过程中符合竞争要求的供应商供应商不足3家的；</w:t>
      </w:r>
    </w:p>
    <w:p>
      <w:pPr>
        <w:pStyle w:val="3"/>
        <w:ind w:firstLine="480" w:firstLineChars="200"/>
        <w:rPr>
          <w:rFonts w:ascii="宋体" w:hAnsi="宋体" w:eastAsia="宋体" w:cs="宋体"/>
          <w:sz w:val="24"/>
        </w:rPr>
      </w:pPr>
      <w:r>
        <w:rPr>
          <w:rFonts w:hint="eastAsia" w:ascii="宋体" w:hAnsi="宋体" w:eastAsia="宋体" w:cs="宋体"/>
          <w:sz w:val="24"/>
        </w:rPr>
        <w:t>（二）采购人与投标人串通投标和投标人提交的响应文件材料中有弄虚作假行为。</w:t>
      </w:r>
    </w:p>
    <w:p>
      <w:pPr>
        <w:pStyle w:val="3"/>
        <w:spacing w:line="360" w:lineRule="auto"/>
        <w:ind w:firstLine="480" w:firstLineChars="200"/>
        <w:rPr>
          <w:rFonts w:ascii="宋体" w:hAnsi="宋体" w:eastAsia="宋体" w:cs="宋体"/>
          <w:sz w:val="24"/>
        </w:rPr>
      </w:pPr>
      <w:r>
        <w:rPr>
          <w:rFonts w:hint="eastAsia" w:ascii="宋体" w:hAnsi="宋体" w:eastAsia="宋体" w:cs="宋体"/>
          <w:sz w:val="24"/>
        </w:rPr>
        <w:t>6.3成交供应商的变更：</w:t>
      </w:r>
    </w:p>
    <w:p>
      <w:pPr>
        <w:pStyle w:val="3"/>
        <w:spacing w:line="360" w:lineRule="auto"/>
        <w:ind w:firstLine="480" w:firstLineChars="200"/>
        <w:rPr>
          <w:rFonts w:ascii="宋体" w:hAnsi="宋体" w:eastAsia="宋体" w:cs="宋体"/>
          <w:sz w:val="24"/>
        </w:rPr>
      </w:pPr>
      <w:r>
        <w:rPr>
          <w:rFonts w:hint="eastAsia" w:ascii="宋体" w:hAnsi="宋体" w:eastAsia="宋体" w:cs="宋体"/>
          <w:sz w:val="24"/>
        </w:rPr>
        <w:t>成交供应商因不可抗力或者自身原因不能履行合同的，采购人可以确定排名其后一位的成交候选人为成交供应商或重新采购。</w:t>
      </w:r>
    </w:p>
    <w:p>
      <w:pPr>
        <w:pStyle w:val="3"/>
        <w:spacing w:line="360" w:lineRule="auto"/>
        <w:ind w:firstLine="480" w:firstLineChars="200"/>
        <w:rPr>
          <w:rFonts w:eastAsia="宋体"/>
          <w:color w:val="000000"/>
          <w:sz w:val="24"/>
        </w:rPr>
      </w:pPr>
      <w:r>
        <w:rPr>
          <w:rFonts w:hint="eastAsia" w:ascii="宋体" w:hAnsi="宋体" w:eastAsia="宋体" w:cs="宋体"/>
          <w:sz w:val="24"/>
        </w:rPr>
        <w:t>6.4</w:t>
      </w:r>
      <w:r>
        <w:rPr>
          <w:rFonts w:hint="eastAsia" w:eastAsia="宋体"/>
          <w:color w:val="000000"/>
          <w:sz w:val="24"/>
        </w:rPr>
        <w:t>其他未尽要求由供需双方在合同/协议中详细约定。</w:t>
      </w:r>
    </w:p>
    <w:p>
      <w:pPr>
        <w:pStyle w:val="3"/>
        <w:spacing w:line="360" w:lineRule="auto"/>
        <w:ind w:left="420" w:leftChars="200"/>
        <w:rPr>
          <w:rFonts w:ascii="宋体" w:hAnsi="宋体" w:eastAsia="宋体" w:cs="宋体"/>
          <w:b/>
          <w:bCs/>
          <w:sz w:val="24"/>
        </w:rPr>
      </w:pPr>
      <w:r>
        <w:rPr>
          <w:rFonts w:hint="eastAsia" w:ascii="宋体" w:hAnsi="宋体" w:eastAsia="宋体" w:cs="宋体"/>
          <w:b/>
          <w:bCs/>
          <w:sz w:val="24"/>
        </w:rPr>
        <w:t>7.联系方式：</w:t>
      </w:r>
    </w:p>
    <w:p>
      <w:pPr>
        <w:pStyle w:val="3"/>
        <w:spacing w:line="480" w:lineRule="auto"/>
        <w:ind w:left="420" w:leftChars="200"/>
        <w:rPr>
          <w:rFonts w:hint="eastAsia" w:ascii="宋体" w:hAnsi="宋体" w:eastAsia="宋体" w:cs="宋体"/>
          <w:b/>
          <w:bCs/>
          <w:sz w:val="24"/>
          <w:lang w:eastAsia="zh-CN"/>
        </w:rPr>
      </w:pPr>
      <w:r>
        <w:rPr>
          <w:rFonts w:hint="eastAsia" w:ascii="宋体" w:hAnsi="宋体" w:eastAsia="宋体" w:cs="宋体"/>
          <w:b/>
          <w:bCs/>
          <w:sz w:val="24"/>
        </w:rPr>
        <w:t>采购人：</w:t>
      </w:r>
      <w:r>
        <w:rPr>
          <w:rFonts w:hint="eastAsia" w:ascii="宋体" w:hAnsi="宋体" w:eastAsia="宋体" w:cs="宋体"/>
          <w:sz w:val="24"/>
        </w:rPr>
        <w:t>重庆人力资源发展有限公司</w:t>
      </w:r>
    </w:p>
    <w:p>
      <w:pPr>
        <w:pStyle w:val="3"/>
        <w:spacing w:line="480" w:lineRule="auto"/>
        <w:ind w:left="420" w:leftChars="200"/>
        <w:rPr>
          <w:rFonts w:ascii="宋体" w:hAnsi="宋体" w:eastAsia="宋体" w:cs="宋体"/>
          <w:b/>
          <w:bCs/>
          <w:sz w:val="24"/>
        </w:rPr>
      </w:pPr>
      <w:r>
        <w:rPr>
          <w:rFonts w:hint="eastAsia" w:ascii="宋体" w:hAnsi="宋体" w:eastAsia="宋体" w:cs="宋体"/>
          <w:b/>
          <w:bCs/>
          <w:sz w:val="24"/>
        </w:rPr>
        <w:t>联系人：</w:t>
      </w:r>
      <w:r>
        <w:rPr>
          <w:rFonts w:hint="eastAsia" w:ascii="宋体" w:hAnsi="宋体" w:eastAsia="宋体" w:cs="宋体"/>
          <w:sz w:val="24"/>
          <w:lang w:val="en-US" w:eastAsia="zh-CN"/>
        </w:rPr>
        <w:t>孙</w:t>
      </w:r>
      <w:r>
        <w:rPr>
          <w:rFonts w:hint="eastAsia" w:ascii="宋体" w:hAnsi="宋体" w:eastAsia="宋体" w:cs="宋体"/>
          <w:sz w:val="24"/>
        </w:rPr>
        <w:t>老师</w:t>
      </w:r>
    </w:p>
    <w:p>
      <w:pPr>
        <w:pStyle w:val="3"/>
        <w:spacing w:line="480" w:lineRule="auto"/>
        <w:ind w:left="420" w:leftChars="200"/>
        <w:rPr>
          <w:rFonts w:hint="default" w:ascii="宋体" w:hAnsi="宋体" w:eastAsia="宋体" w:cs="宋体"/>
          <w:sz w:val="24"/>
          <w:szCs w:val="24"/>
          <w:lang w:val="en-US" w:eastAsia="zh-CN"/>
        </w:rPr>
      </w:pPr>
      <w:r>
        <w:rPr>
          <w:rFonts w:hint="eastAsia" w:ascii="宋体" w:hAnsi="宋体" w:eastAsia="宋体" w:cs="宋体"/>
          <w:b/>
          <w:bCs/>
          <w:sz w:val="24"/>
        </w:rPr>
        <w:t>联系方式：</w:t>
      </w:r>
      <w:r>
        <w:rPr>
          <w:rFonts w:hint="eastAsia" w:ascii="宋体" w:hAnsi="宋体" w:eastAsia="宋体" w:cs="宋体"/>
          <w:b/>
          <w:bCs/>
          <w:sz w:val="24"/>
          <w:lang w:val="en-US" w:eastAsia="zh-CN"/>
        </w:rPr>
        <w:t>15123227640</w:t>
      </w:r>
    </w:p>
    <w:p>
      <w:pPr>
        <w:pStyle w:val="3"/>
        <w:rPr>
          <w:rFonts w:ascii="宋体" w:hAnsi="宋体" w:eastAsia="宋体" w:cs="宋体"/>
          <w:sz w:val="24"/>
        </w:rPr>
      </w:pPr>
    </w:p>
    <w:p>
      <w:pPr>
        <w:rPr>
          <w:rFonts w:ascii="宋体" w:hAnsi="宋体" w:eastAsia="宋体" w:cs="宋体"/>
          <w:sz w:val="24"/>
        </w:rPr>
      </w:pPr>
    </w:p>
    <w:p>
      <w:pPr>
        <w:numPr>
          <w:ilvl w:val="0"/>
          <w:numId w:val="3"/>
        </w:numPr>
        <w:spacing w:line="600" w:lineRule="exact"/>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询价采购需求清单（货物及服务）</w:t>
      </w:r>
    </w:p>
    <w:p>
      <w:pPr>
        <w:pStyle w:val="3"/>
        <w:rPr>
          <w:rFonts w:hint="default" w:eastAsia="仿宋_GB2312"/>
          <w:b/>
          <w:bCs/>
          <w:lang w:val="en-US" w:eastAsia="zh-CN"/>
        </w:rPr>
      </w:pPr>
      <w:r>
        <w:rPr>
          <w:rFonts w:hint="eastAsia"/>
          <w:b/>
          <w:bCs/>
          <w:lang w:val="en-US" w:eastAsia="zh-CN"/>
        </w:rPr>
        <w:t>一、项目一览表：</w:t>
      </w:r>
    </w:p>
    <w:tbl>
      <w:tblPr>
        <w:tblStyle w:val="1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976"/>
        <w:gridCol w:w="1563"/>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vAlign w:val="center"/>
          </w:tcPr>
          <w:p>
            <w:pPr>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3976" w:type="dxa"/>
            <w:vAlign w:val="center"/>
          </w:tcPr>
          <w:p>
            <w:pPr>
              <w:jc w:val="center"/>
              <w:rPr>
                <w:rFonts w:ascii="方正仿宋_GBK" w:hAnsi="宋体" w:eastAsia="方正仿宋_GBK"/>
                <w:b/>
                <w:sz w:val="28"/>
                <w:szCs w:val="28"/>
              </w:rPr>
            </w:pPr>
            <w:r>
              <w:rPr>
                <w:rFonts w:hint="eastAsia" w:ascii="方正仿宋_GBK" w:hAnsi="宋体" w:eastAsia="方正仿宋_GBK"/>
                <w:b/>
                <w:sz w:val="28"/>
                <w:szCs w:val="28"/>
              </w:rPr>
              <w:t>名称</w:t>
            </w:r>
          </w:p>
        </w:tc>
        <w:tc>
          <w:tcPr>
            <w:tcW w:w="1563" w:type="dxa"/>
            <w:vAlign w:val="center"/>
          </w:tcPr>
          <w:p>
            <w:pPr>
              <w:jc w:val="center"/>
              <w:rPr>
                <w:rFonts w:ascii="方正仿宋_GBK" w:hAnsi="宋体" w:eastAsia="方正仿宋_GBK"/>
                <w:b/>
                <w:sz w:val="28"/>
                <w:szCs w:val="28"/>
              </w:rPr>
            </w:pPr>
            <w:r>
              <w:rPr>
                <w:rFonts w:hint="eastAsia" w:ascii="方正仿宋_GBK" w:hAnsi="宋体" w:eastAsia="方正仿宋_GBK"/>
                <w:b/>
                <w:sz w:val="28"/>
                <w:szCs w:val="28"/>
              </w:rPr>
              <w:t>数量/单位</w:t>
            </w:r>
          </w:p>
        </w:tc>
        <w:tc>
          <w:tcPr>
            <w:tcW w:w="1897" w:type="dxa"/>
            <w:vAlign w:val="center"/>
          </w:tcPr>
          <w:p>
            <w:pPr>
              <w:jc w:val="center"/>
              <w:rPr>
                <w:rFonts w:ascii="方正仿宋_GBK" w:hAnsi="宋体" w:eastAsia="方正仿宋_GBK"/>
                <w:b/>
                <w:sz w:val="28"/>
                <w:szCs w:val="28"/>
              </w:rPr>
            </w:pPr>
            <w:r>
              <w:rPr>
                <w:rFonts w:hint="eastAsia" w:ascii="方正仿宋_GBK" w:hAnsi="宋体" w:eastAsia="方正仿宋_GBK"/>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vAlign w:val="center"/>
          </w:tcPr>
          <w:p>
            <w:pPr>
              <w:pStyle w:val="5"/>
              <w:jc w:val="center"/>
              <w:outlineLvl w:val="0"/>
              <w:rPr>
                <w:rFonts w:ascii="方正仿宋_GBK" w:hAnsi="宋体" w:eastAsia="方正仿宋_GBK"/>
                <w:szCs w:val="28"/>
              </w:rPr>
            </w:pPr>
            <w:r>
              <w:rPr>
                <w:rFonts w:hint="eastAsia" w:ascii="方正仿宋_GBK" w:hAnsi="宋体" w:eastAsia="方正仿宋_GBK"/>
                <w:szCs w:val="28"/>
              </w:rPr>
              <w:t>1</w:t>
            </w:r>
          </w:p>
        </w:tc>
        <w:tc>
          <w:tcPr>
            <w:tcW w:w="3976" w:type="dxa"/>
            <w:vAlign w:val="center"/>
          </w:tcPr>
          <w:p>
            <w:pPr>
              <w:jc w:val="center"/>
              <w:rPr>
                <w:rFonts w:ascii="方正仿宋_GBK" w:hAnsi="宋体" w:eastAsia="方正仿宋_GBK"/>
                <w:sz w:val="28"/>
                <w:szCs w:val="28"/>
              </w:rPr>
            </w:pPr>
            <w:r>
              <w:rPr>
                <w:rFonts w:hint="eastAsia" w:ascii="方正仿宋_GBK" w:hAnsi="宋体" w:eastAsia="方正仿宋_GBK" w:cs="宋体"/>
                <w:kern w:val="0"/>
                <w:sz w:val="28"/>
                <w:szCs w:val="28"/>
              </w:rPr>
              <w:t>2025年校招新员工入职培训项目租车服务采购（第二次）</w:t>
            </w:r>
          </w:p>
        </w:tc>
        <w:tc>
          <w:tcPr>
            <w:tcW w:w="1563" w:type="dxa"/>
            <w:vAlign w:val="center"/>
          </w:tcPr>
          <w:p>
            <w:pPr>
              <w:jc w:val="center"/>
              <w:rPr>
                <w:rFonts w:ascii="方正仿宋_GBK" w:hAnsi="宋体" w:eastAsia="方正仿宋_GBK"/>
                <w:sz w:val="28"/>
                <w:szCs w:val="28"/>
              </w:rPr>
            </w:pPr>
            <w:r>
              <w:rPr>
                <w:rFonts w:hint="eastAsia" w:ascii="方正仿宋_GBK" w:hAnsi="宋体" w:eastAsia="方正仿宋_GBK"/>
                <w:sz w:val="28"/>
                <w:szCs w:val="28"/>
              </w:rPr>
              <w:t>1项</w:t>
            </w:r>
          </w:p>
        </w:tc>
        <w:tc>
          <w:tcPr>
            <w:tcW w:w="1897" w:type="dxa"/>
            <w:vAlign w:val="center"/>
          </w:tcPr>
          <w:p>
            <w:pPr>
              <w:jc w:val="center"/>
              <w:rPr>
                <w:rFonts w:ascii="方正仿宋_GBK" w:hAnsi="宋体" w:eastAsia="方正仿宋_GBK"/>
                <w:sz w:val="28"/>
                <w:szCs w:val="28"/>
              </w:rPr>
            </w:pPr>
            <w:r>
              <w:rPr>
                <w:rFonts w:hint="eastAsia" w:ascii="方正仿宋_GBK" w:hAnsi="宋体" w:eastAsia="方正仿宋_GBK"/>
                <w:sz w:val="28"/>
                <w:szCs w:val="28"/>
              </w:rPr>
              <w:t>以时间和里程，据实结算。</w:t>
            </w:r>
          </w:p>
        </w:tc>
      </w:tr>
    </w:tbl>
    <w:p>
      <w:pPr>
        <w:pStyle w:val="3"/>
        <w:rPr>
          <w:rFonts w:hint="eastAsia"/>
          <w:b/>
          <w:bCs/>
          <w:lang w:val="en-US" w:eastAsia="zh-CN"/>
        </w:rPr>
      </w:pPr>
      <w:r>
        <w:rPr>
          <w:rFonts w:hint="eastAsia"/>
          <w:b/>
          <w:bCs/>
          <w:lang w:val="en-US" w:eastAsia="zh-CN"/>
        </w:rPr>
        <w:t>二、租用要求</w:t>
      </w:r>
    </w:p>
    <w:p>
      <w:pPr>
        <w:adjustRightInd w:val="0"/>
        <w:snapToGrid w:val="0"/>
        <w:rPr>
          <w:rFonts w:ascii="方正仿宋_GBK" w:eastAsia="方正仿宋_GBK"/>
          <w:sz w:val="30"/>
          <w:szCs w:val="30"/>
        </w:rPr>
      </w:pPr>
      <w:r>
        <w:rPr>
          <w:rFonts w:hint="eastAsia" w:ascii="方正仿宋_GBK" w:eastAsia="方正仿宋_GBK"/>
          <w:sz w:val="30"/>
          <w:szCs w:val="30"/>
        </w:rPr>
        <w:t>1.租用车辆的购车年限应在3年以内。</w:t>
      </w:r>
    </w:p>
    <w:p>
      <w:pPr>
        <w:adjustRightInd w:val="0"/>
        <w:snapToGrid w:val="0"/>
        <w:rPr>
          <w:rFonts w:ascii="方正仿宋_GBK" w:eastAsia="方正仿宋_GBK"/>
          <w:sz w:val="30"/>
          <w:szCs w:val="30"/>
        </w:rPr>
      </w:pPr>
      <w:r>
        <w:rPr>
          <w:rFonts w:hint="eastAsia" w:ascii="方正仿宋_GBK" w:eastAsia="方正仿宋_GBK"/>
          <w:sz w:val="30"/>
          <w:szCs w:val="30"/>
        </w:rPr>
        <w:t>2.</w:t>
      </w:r>
      <w:r>
        <w:rPr>
          <w:rFonts w:hint="eastAsia"/>
        </w:rPr>
        <w:t xml:space="preserve"> </w:t>
      </w:r>
      <w:r>
        <w:rPr>
          <w:rFonts w:hint="eastAsia" w:ascii="方正仿宋_GBK" w:eastAsia="方正仿宋_GBK"/>
          <w:sz w:val="30"/>
          <w:szCs w:val="30"/>
        </w:rPr>
        <w:t xml:space="preserve">车型、车辆核定载人数及报价最高限价： </w:t>
      </w:r>
    </w:p>
    <w:tbl>
      <w:tblPr>
        <w:tblStyle w:val="11"/>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80"/>
        <w:gridCol w:w="1334"/>
        <w:gridCol w:w="1083"/>
        <w:gridCol w:w="1200"/>
        <w:gridCol w:w="1017"/>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gridSpan w:val="2"/>
            <w:vMerge w:val="restart"/>
            <w:vAlign w:val="center"/>
          </w:tcPr>
          <w:p>
            <w:pPr>
              <w:adjustRightInd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车型</w:t>
            </w:r>
          </w:p>
        </w:tc>
        <w:tc>
          <w:tcPr>
            <w:tcW w:w="1334" w:type="dxa"/>
            <w:vMerge w:val="restart"/>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座位</w:t>
            </w:r>
          </w:p>
        </w:tc>
        <w:tc>
          <w:tcPr>
            <w:tcW w:w="2283" w:type="dxa"/>
            <w:gridSpan w:val="2"/>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租车费用限价</w:t>
            </w:r>
          </w:p>
        </w:tc>
        <w:tc>
          <w:tcPr>
            <w:tcW w:w="1017" w:type="dxa"/>
            <w:vAlign w:val="center"/>
          </w:tcPr>
          <w:p>
            <w:pPr>
              <w:spacing w:after="12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val="en-US" w:eastAsia="zh-CN"/>
              </w:rPr>
              <w:t>驾驶员</w:t>
            </w:r>
          </w:p>
        </w:tc>
        <w:tc>
          <w:tcPr>
            <w:tcW w:w="1017" w:type="dxa"/>
            <w:vAlign w:val="center"/>
          </w:tcPr>
          <w:p>
            <w:pPr>
              <w:spacing w:after="120"/>
              <w:jc w:val="center"/>
              <w:rPr>
                <w:rFonts w:hint="default"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油费</w:t>
            </w:r>
          </w:p>
        </w:tc>
        <w:tc>
          <w:tcPr>
            <w:tcW w:w="1017" w:type="dxa"/>
            <w:vAlign w:val="center"/>
          </w:tcPr>
          <w:p>
            <w:pPr>
              <w:spacing w:after="120"/>
              <w:jc w:val="center"/>
              <w:rPr>
                <w:rFonts w:hint="default"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超时费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gridSpan w:val="2"/>
            <w:vMerge w:val="continue"/>
          </w:tcPr>
          <w:p>
            <w:pPr>
              <w:spacing w:after="120"/>
              <w:jc w:val="center"/>
              <w:rPr>
                <w:rFonts w:ascii="方正仿宋_GBK" w:hAnsi="方正仿宋_GBK" w:eastAsia="方正仿宋_GBK" w:cs="方正仿宋_GBK"/>
                <w:sz w:val="21"/>
                <w:szCs w:val="21"/>
              </w:rPr>
            </w:pPr>
          </w:p>
        </w:tc>
        <w:tc>
          <w:tcPr>
            <w:tcW w:w="1334" w:type="dxa"/>
            <w:vMerge w:val="continue"/>
          </w:tcPr>
          <w:p>
            <w:pPr>
              <w:spacing w:after="120"/>
              <w:jc w:val="center"/>
              <w:rPr>
                <w:rFonts w:ascii="方正仿宋_GBK" w:hAnsi="方正仿宋_GBK" w:eastAsia="方正仿宋_GBK" w:cs="方正仿宋_GBK"/>
                <w:sz w:val="21"/>
                <w:szCs w:val="21"/>
              </w:rPr>
            </w:pPr>
          </w:p>
        </w:tc>
        <w:tc>
          <w:tcPr>
            <w:tcW w:w="1083"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4小时内</w:t>
            </w:r>
          </w:p>
        </w:tc>
        <w:tc>
          <w:tcPr>
            <w:tcW w:w="1200"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4小时以上</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元/天</w:t>
            </w:r>
          </w:p>
        </w:tc>
        <w:tc>
          <w:tcPr>
            <w:tcW w:w="1017" w:type="dxa"/>
            <w:vAlign w:val="center"/>
          </w:tcPr>
          <w:p>
            <w:pPr>
              <w:spacing w:after="12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元/公里</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商务车</w:t>
            </w:r>
          </w:p>
        </w:tc>
        <w:tc>
          <w:tcPr>
            <w:tcW w:w="1280" w:type="dxa"/>
            <w:vAlign w:val="center"/>
          </w:tcPr>
          <w:p>
            <w:pPr>
              <w:spacing w:after="120"/>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排量3.0以下（含）车价18-25万内</w:t>
            </w:r>
          </w:p>
        </w:tc>
        <w:tc>
          <w:tcPr>
            <w:tcW w:w="1334" w:type="dxa"/>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7/9</w:t>
            </w:r>
          </w:p>
        </w:tc>
        <w:tc>
          <w:tcPr>
            <w:tcW w:w="1083"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417</w:t>
            </w:r>
          </w:p>
        </w:tc>
        <w:tc>
          <w:tcPr>
            <w:tcW w:w="1200"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574</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280</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1.7</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营运</w:t>
            </w:r>
            <w:r>
              <w:rPr>
                <w:rFonts w:hint="eastAsia" w:ascii="方正仿宋_GBK" w:hAnsi="方正仿宋_GBK" w:eastAsia="方正仿宋_GBK" w:cs="方正仿宋_GBK"/>
                <w:sz w:val="21"/>
                <w:szCs w:val="21"/>
              </w:rPr>
              <w:t>客车</w:t>
            </w:r>
          </w:p>
        </w:tc>
        <w:tc>
          <w:tcPr>
            <w:tcW w:w="1280"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40-55</w:t>
            </w:r>
            <w:r>
              <w:rPr>
                <w:rFonts w:hint="default" w:ascii="方正仿宋_GBK" w:hAnsi="方正仿宋_GBK" w:eastAsia="方正仿宋_GBK" w:cs="方正仿宋_GBK"/>
                <w:sz w:val="21"/>
                <w:szCs w:val="21"/>
                <w:lang w:val="en-US" w:eastAsia="zh-CN"/>
              </w:rPr>
              <w:t>座</w:t>
            </w:r>
            <w:r>
              <w:rPr>
                <w:rFonts w:hint="eastAsia" w:ascii="方正仿宋_GBK" w:hAnsi="方正仿宋_GBK" w:eastAsia="方正仿宋_GBK" w:cs="方正仿宋_GBK"/>
                <w:sz w:val="21"/>
                <w:szCs w:val="21"/>
                <w:lang w:val="en-US" w:eastAsia="zh-CN"/>
              </w:rPr>
              <w:t>营运客车</w:t>
            </w:r>
          </w:p>
        </w:tc>
        <w:tc>
          <w:tcPr>
            <w:tcW w:w="1334"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55</w:t>
            </w:r>
          </w:p>
        </w:tc>
        <w:tc>
          <w:tcPr>
            <w:tcW w:w="1083"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1155</w:t>
            </w:r>
          </w:p>
        </w:tc>
        <w:tc>
          <w:tcPr>
            <w:tcW w:w="1200"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1500</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5.6</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59</w:t>
            </w:r>
          </w:p>
        </w:tc>
      </w:tr>
    </w:tbl>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注：1.商务车租车费用不含驾驶员费用、油费、停车费、路桥费，产生的据实结算。驾驶员费用、油费不做折扣数据。车辆半日租为4小时，超过4小时按全天结算，24小时为1个自然日内。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2.营运客车租车费用含驾驶员费用，不含路桥费、油费、停车费、驾驶员住宿费，产生的据实结算。.油费、超时费不做折扣数据。</w:t>
      </w:r>
      <w:r>
        <w:rPr>
          <w:rFonts w:hint="eastAsia" w:ascii="方正仿宋_GBK" w:hAnsi="方正仿宋_GBK" w:eastAsia="方正仿宋_GBK" w:cs="方正仿宋_GBK"/>
          <w:sz w:val="28"/>
          <w:szCs w:val="28"/>
        </w:rPr>
        <w:t>车辆半日租为4小时内，超过4小时按日租结算；日租时间为全天8小时，超过8小时据实结算超时费用（超时费为驾驶员超时费用）。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汽车租赁结算价=单价×租车天数×中标折扣率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对应车辆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w:t>
      </w:r>
    </w:p>
    <w:p>
      <w:pPr>
        <w:pStyle w:val="3"/>
        <w:jc w:val="center"/>
        <w:rPr>
          <w:rFonts w:hint="eastAsia" w:ascii="方正小标宋_GBK" w:hAnsi="Calibri" w:eastAsia="方正小标宋_GBK"/>
          <w:w w:val="90"/>
          <w:sz w:val="44"/>
          <w:szCs w:val="44"/>
        </w:rPr>
      </w:pPr>
    </w:p>
    <w:p>
      <w:pPr>
        <w:pStyle w:val="3"/>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第三篇 供应商须知</w:t>
      </w:r>
    </w:p>
    <w:p>
      <w:pPr>
        <w:pStyle w:val="3"/>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1.总则</w:t>
      </w:r>
    </w:p>
    <w:p>
      <w:pPr>
        <w:pStyle w:val="3"/>
        <w:spacing w:line="360" w:lineRule="auto"/>
        <w:ind w:firstLine="482" w:firstLineChars="200"/>
        <w:rPr>
          <w:rFonts w:ascii="宋体" w:hAnsi="宋体" w:eastAsia="宋体" w:cs="宋体"/>
          <w:sz w:val="24"/>
        </w:rPr>
      </w:pPr>
      <w:r>
        <w:rPr>
          <w:rFonts w:hint="eastAsia" w:ascii="宋体" w:hAnsi="宋体" w:eastAsia="宋体" w:cs="宋体"/>
          <w:b/>
          <w:bCs/>
          <w:sz w:val="24"/>
        </w:rPr>
        <w:t>1.1采购方式：</w:t>
      </w:r>
      <w:r>
        <w:rPr>
          <w:rFonts w:hint="eastAsia" w:ascii="宋体" w:hAnsi="宋体" w:eastAsia="宋体" w:cs="宋体"/>
          <w:sz w:val="24"/>
        </w:rPr>
        <w:t>询价，按</w:t>
      </w:r>
      <w:r>
        <w:rPr>
          <w:rFonts w:hint="eastAsia" w:ascii="宋体" w:hAnsi="宋体" w:eastAsia="宋体" w:cs="宋体"/>
          <w:sz w:val="24"/>
          <w:lang w:val="en-US" w:eastAsia="zh-CN"/>
        </w:rPr>
        <w:t>综合折扣率</w:t>
      </w:r>
      <w:r>
        <w:rPr>
          <w:rFonts w:hint="eastAsia" w:ascii="宋体" w:hAnsi="宋体" w:eastAsia="宋体" w:cs="宋体"/>
          <w:sz w:val="24"/>
        </w:rPr>
        <w:t>最低的原则推荐成交供应商。</w:t>
      </w:r>
    </w:p>
    <w:p>
      <w:pPr>
        <w:pStyle w:val="7"/>
        <w:spacing w:before="0" w:after="0" w:line="360" w:lineRule="auto"/>
        <w:ind w:firstLine="482" w:firstLineChars="200"/>
        <w:jc w:val="left"/>
        <w:rPr>
          <w:rFonts w:ascii="宋体" w:hAnsi="宋体" w:eastAsia="宋体" w:cs="宋体"/>
          <w:b w:val="0"/>
          <w:sz w:val="24"/>
        </w:rPr>
      </w:pPr>
      <w:bookmarkStart w:id="10" w:name="_Toc26578"/>
      <w:bookmarkStart w:id="11" w:name="_Toc11082"/>
      <w:bookmarkStart w:id="12" w:name="bookmark268"/>
      <w:bookmarkStart w:id="13" w:name="_Toc25580"/>
      <w:bookmarkStart w:id="14" w:name="bookmark266"/>
      <w:bookmarkStart w:id="15" w:name="bookmark267"/>
      <w:r>
        <w:rPr>
          <w:rFonts w:hint="eastAsia" w:ascii="宋体" w:hAnsi="宋体" w:eastAsia="宋体" w:cs="宋体"/>
          <w:sz w:val="24"/>
          <w:lang w:eastAsia="en-US"/>
        </w:rPr>
        <w:t>1.2</w:t>
      </w:r>
      <w:r>
        <w:rPr>
          <w:rFonts w:hint="eastAsia" w:ascii="宋体" w:hAnsi="宋体" w:eastAsia="宋体" w:cs="宋体"/>
          <w:sz w:val="24"/>
        </w:rPr>
        <w:t xml:space="preserve"> 采购项目详情和供应商资格要求</w:t>
      </w:r>
      <w:bookmarkEnd w:id="10"/>
      <w:bookmarkEnd w:id="11"/>
      <w:bookmarkEnd w:id="12"/>
      <w:bookmarkEnd w:id="13"/>
      <w:bookmarkEnd w:id="14"/>
      <w:bookmarkEnd w:id="15"/>
      <w:r>
        <w:rPr>
          <w:rFonts w:hint="eastAsia" w:ascii="宋体" w:hAnsi="宋体" w:eastAsia="宋体" w:cs="宋体"/>
          <w:sz w:val="24"/>
        </w:rPr>
        <w:t>：</w:t>
      </w:r>
      <w:r>
        <w:rPr>
          <w:rFonts w:hint="eastAsia" w:ascii="宋体" w:hAnsi="宋体" w:eastAsia="宋体" w:cs="宋体"/>
          <w:b w:val="0"/>
          <w:sz w:val="24"/>
        </w:rPr>
        <w:t>釆购项目概况和供应商资格要求见询价采购邀请书。</w:t>
      </w:r>
    </w:p>
    <w:p>
      <w:pPr>
        <w:pStyle w:val="7"/>
        <w:spacing w:before="0" w:after="0" w:line="360" w:lineRule="auto"/>
        <w:ind w:firstLine="482" w:firstLineChars="200"/>
        <w:jc w:val="left"/>
        <w:rPr>
          <w:rFonts w:ascii="宋体" w:hAnsi="宋体" w:eastAsia="宋体" w:cs="宋体"/>
          <w:b w:val="0"/>
          <w:sz w:val="24"/>
        </w:rPr>
      </w:pPr>
      <w:bookmarkStart w:id="16" w:name="_Toc31522"/>
      <w:bookmarkStart w:id="17" w:name="_Toc4068"/>
      <w:bookmarkStart w:id="18" w:name="_Toc16679"/>
      <w:bookmarkStart w:id="19" w:name="bookmark270"/>
      <w:bookmarkStart w:id="20" w:name="bookmark271"/>
      <w:bookmarkStart w:id="21" w:name="bookmark269"/>
      <w:r>
        <w:rPr>
          <w:rFonts w:hint="eastAsia" w:ascii="宋体" w:hAnsi="宋体" w:eastAsia="宋体" w:cs="宋体"/>
          <w:sz w:val="24"/>
          <w:lang w:eastAsia="en-US"/>
        </w:rPr>
        <w:t>1.3</w:t>
      </w:r>
      <w:r>
        <w:rPr>
          <w:rFonts w:hint="eastAsia" w:ascii="宋体" w:hAnsi="宋体" w:eastAsia="宋体" w:cs="宋体"/>
          <w:sz w:val="24"/>
        </w:rPr>
        <w:t xml:space="preserve"> 费用承担</w:t>
      </w:r>
      <w:bookmarkEnd w:id="16"/>
      <w:bookmarkEnd w:id="17"/>
      <w:bookmarkEnd w:id="18"/>
      <w:bookmarkEnd w:id="19"/>
      <w:bookmarkEnd w:id="20"/>
      <w:bookmarkEnd w:id="21"/>
      <w:r>
        <w:rPr>
          <w:rFonts w:hint="eastAsia" w:ascii="宋体" w:hAnsi="宋体" w:eastAsia="宋体" w:cs="宋体"/>
          <w:sz w:val="24"/>
        </w:rPr>
        <w:t>：</w:t>
      </w:r>
      <w:r>
        <w:rPr>
          <w:rFonts w:hint="eastAsia" w:ascii="宋体" w:hAnsi="宋体" w:eastAsia="宋体" w:cs="宋体"/>
          <w:b w:val="0"/>
          <w:sz w:val="24"/>
        </w:rPr>
        <w:t>供应商准备和参加询价釆购活动所发生的各种费用由供应商自行承担。</w:t>
      </w:r>
    </w:p>
    <w:p>
      <w:pPr>
        <w:pStyle w:val="7"/>
        <w:spacing w:before="0" w:after="0" w:line="360" w:lineRule="auto"/>
        <w:ind w:firstLine="482" w:firstLineChars="200"/>
        <w:rPr>
          <w:rFonts w:ascii="宋体" w:hAnsi="宋体" w:eastAsia="宋体" w:cs="宋体"/>
          <w:b w:val="0"/>
          <w:sz w:val="24"/>
        </w:rPr>
      </w:pPr>
      <w:bookmarkStart w:id="22" w:name="_Toc29219"/>
      <w:bookmarkStart w:id="23" w:name="_Toc22079"/>
      <w:bookmarkStart w:id="24" w:name="_Toc22341"/>
      <w:bookmarkStart w:id="25" w:name="bookmark277"/>
      <w:bookmarkStart w:id="26" w:name="bookmark275"/>
      <w:bookmarkStart w:id="27" w:name="bookmark276"/>
      <w:r>
        <w:rPr>
          <w:rFonts w:hint="eastAsia" w:ascii="宋体" w:hAnsi="宋体" w:eastAsia="宋体" w:cs="宋体"/>
          <w:bCs/>
          <w:color w:val="000000"/>
          <w:sz w:val="24"/>
          <w:lang w:eastAsia="en-US" w:bidi="en-US"/>
        </w:rPr>
        <w:t>1.</w:t>
      </w:r>
      <w:r>
        <w:rPr>
          <w:rFonts w:hint="eastAsia" w:ascii="宋体" w:hAnsi="宋体" w:eastAsia="宋体" w:cs="宋体"/>
          <w:bCs/>
          <w:color w:val="000000"/>
          <w:sz w:val="24"/>
          <w:lang w:bidi="en-US"/>
        </w:rPr>
        <w:t xml:space="preserve">4 </w:t>
      </w:r>
      <w:r>
        <w:rPr>
          <w:rFonts w:hint="eastAsia" w:ascii="宋体" w:hAnsi="宋体" w:eastAsia="宋体" w:cs="宋体"/>
          <w:bCs/>
          <w:color w:val="000000"/>
          <w:sz w:val="24"/>
        </w:rPr>
        <w:t>语言文字</w:t>
      </w:r>
      <w:bookmarkEnd w:id="22"/>
      <w:bookmarkEnd w:id="23"/>
      <w:bookmarkEnd w:id="24"/>
      <w:bookmarkEnd w:id="25"/>
      <w:bookmarkEnd w:id="26"/>
      <w:bookmarkEnd w:id="27"/>
      <w:r>
        <w:rPr>
          <w:rFonts w:hint="eastAsia" w:ascii="宋体" w:hAnsi="宋体" w:eastAsia="宋体" w:cs="宋体"/>
          <w:bCs/>
          <w:color w:val="000000"/>
          <w:sz w:val="24"/>
        </w:rPr>
        <w:t>：</w:t>
      </w:r>
      <w:r>
        <w:rPr>
          <w:rFonts w:hint="eastAsia" w:ascii="宋体" w:hAnsi="宋体" w:eastAsia="宋体" w:cs="宋体"/>
          <w:b w:val="0"/>
          <w:sz w:val="24"/>
        </w:rPr>
        <w:t>采购文件和响应文件使用的语言文字为中文。专用术语使用外文的，应附有中文注释。</w:t>
      </w:r>
    </w:p>
    <w:p>
      <w:pPr>
        <w:pStyle w:val="3"/>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2.提交响应文件要求：</w:t>
      </w:r>
    </w:p>
    <w:p>
      <w:pPr>
        <w:pStyle w:val="3"/>
        <w:spacing w:line="360" w:lineRule="auto"/>
        <w:ind w:firstLine="480" w:firstLineChars="200"/>
        <w:rPr>
          <w:rFonts w:ascii="宋体" w:hAnsi="宋体" w:eastAsia="宋体" w:cs="宋体"/>
          <w:b/>
          <w:bCs/>
          <w:sz w:val="30"/>
          <w:szCs w:val="30"/>
        </w:rPr>
      </w:pPr>
      <w:r>
        <w:rPr>
          <w:rFonts w:hint="eastAsia" w:ascii="宋体" w:hAnsi="宋体" w:eastAsia="宋体" w:cs="宋体"/>
          <w:sz w:val="24"/>
        </w:rPr>
        <w:t>2.1</w:t>
      </w:r>
      <w:r>
        <w:rPr>
          <w:rFonts w:hint="eastAsia" w:ascii="宋体" w:hAnsi="宋体" w:eastAsia="宋体" w:cs="宋体"/>
          <w:b/>
          <w:bCs/>
          <w:sz w:val="24"/>
        </w:rPr>
        <w:t>以下资料每页均需盖</w:t>
      </w:r>
      <w:r>
        <w:rPr>
          <w:rFonts w:hint="eastAsia" w:ascii="宋体" w:hAnsi="宋体" w:eastAsia="宋体" w:cs="宋体"/>
          <w:b/>
          <w:bCs/>
          <w:sz w:val="24"/>
          <w:lang w:val="en-US" w:eastAsia="zh-CN"/>
        </w:rPr>
        <w:t>公</w:t>
      </w:r>
      <w:r>
        <w:rPr>
          <w:rFonts w:hint="eastAsia" w:ascii="宋体" w:hAnsi="宋体" w:eastAsia="宋体" w:cs="宋体"/>
          <w:b/>
          <w:bCs/>
          <w:sz w:val="24"/>
        </w:rPr>
        <w:t>章</w:t>
      </w:r>
      <w:r>
        <w:rPr>
          <w:rFonts w:hint="eastAsia" w:ascii="宋体" w:hAnsi="宋体" w:eastAsia="宋体" w:cs="宋体"/>
          <w:sz w:val="24"/>
        </w:rPr>
        <w:t>。</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（一）报价单；</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（二）基本资格承诺函；</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（三）法定代表人身份证复印件、法定代表人身份证明书或法人委托人身份</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证复印件、法人委托书；</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（四）营业执照（副本）或事业单位法人证书（副本）或个体工商户营</w:t>
      </w:r>
    </w:p>
    <w:p>
      <w:pPr>
        <w:pStyle w:val="3"/>
        <w:spacing w:line="360" w:lineRule="auto"/>
        <w:rPr>
          <w:rFonts w:hint="eastAsia" w:ascii="宋体" w:hAnsi="宋体" w:eastAsia="宋体" w:cs="宋体"/>
          <w:sz w:val="24"/>
          <w:lang w:eastAsia="zh-CN"/>
        </w:rPr>
      </w:pPr>
      <w:r>
        <w:rPr>
          <w:rFonts w:hint="eastAsia" w:ascii="宋体" w:hAnsi="宋体" w:eastAsia="宋体" w:cs="宋体"/>
          <w:sz w:val="24"/>
        </w:rPr>
        <w:t>业执照复印件</w:t>
      </w:r>
      <w:r>
        <w:rPr>
          <w:rFonts w:hint="eastAsia" w:ascii="宋体" w:hAnsi="宋体" w:eastAsia="宋体" w:cs="宋体"/>
          <w:sz w:val="24"/>
          <w:lang w:eastAsia="zh-CN"/>
        </w:rPr>
        <w:t>；</w:t>
      </w:r>
    </w:p>
    <w:p>
      <w:pPr>
        <w:pStyle w:val="3"/>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特定资格条件；</w:t>
      </w:r>
    </w:p>
    <w:p>
      <w:pPr>
        <w:pStyle w:val="3"/>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项目其他资料。</w:t>
      </w:r>
    </w:p>
    <w:p>
      <w:pPr>
        <w:pStyle w:val="3"/>
        <w:spacing w:line="360" w:lineRule="auto"/>
        <w:ind w:firstLine="480" w:firstLineChars="200"/>
        <w:rPr>
          <w:rFonts w:ascii="宋体" w:hAnsi="宋体" w:eastAsia="宋体" w:cs="宋体"/>
          <w:sz w:val="24"/>
        </w:rPr>
      </w:pPr>
      <w:r>
        <w:rPr>
          <w:rFonts w:hint="eastAsia" w:ascii="宋体" w:hAnsi="宋体" w:eastAsia="宋体" w:cs="宋体"/>
          <w:sz w:val="24"/>
        </w:rPr>
        <w:t xml:space="preserve">2.2投标人响应文件按照格式密封递交，未按照要求递交响应文件或响应文件资料模糊不清，将视为无效投标。                                                                                                                                                                                                                                                                                                                                                                                                                                                                                                                                                                                                                                                                                                                                                                                                                                                                                                                                                                                                                                                                                                                                         </w:t>
      </w:r>
    </w:p>
    <w:p>
      <w:pPr>
        <w:pStyle w:val="3"/>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3投标人报价要求：</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4.1本项目为一次性报价，本项目</w:t>
      </w:r>
      <w:r>
        <w:rPr>
          <w:rFonts w:hint="eastAsia" w:ascii="宋体" w:hAnsi="宋体" w:eastAsia="宋体" w:cs="宋体"/>
          <w:sz w:val="24"/>
          <w:lang w:val="en-US" w:eastAsia="zh-CN"/>
        </w:rPr>
        <w:t>采最低综合折扣率</w:t>
      </w:r>
      <w:r>
        <w:rPr>
          <w:rFonts w:hint="eastAsia" w:ascii="宋体" w:hAnsi="宋体" w:eastAsia="宋体" w:cs="宋体"/>
          <w:sz w:val="24"/>
        </w:rPr>
        <w:t>，</w:t>
      </w:r>
      <w:r>
        <w:rPr>
          <w:rFonts w:hint="eastAsia" w:ascii="宋体" w:hAnsi="宋体" w:eastAsia="宋体" w:cs="宋体"/>
          <w:color w:val="000000"/>
          <w:sz w:val="24"/>
        </w:rPr>
        <w:t>开具增值税专用发票，报价时出现错误、超出限定预算</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超出</w:t>
      </w:r>
      <w:r>
        <w:rPr>
          <w:rFonts w:hint="eastAsia" w:ascii="宋体" w:hAnsi="宋体" w:eastAsia="宋体" w:cs="宋体"/>
          <w:sz w:val="24"/>
          <w:lang w:val="en-US" w:eastAsia="zh-CN"/>
        </w:rPr>
        <w:t>“重庆市2025-2026年度公务出行定点租赁服务单位”承诺折扣率，</w:t>
      </w:r>
      <w:r>
        <w:rPr>
          <w:rFonts w:hint="eastAsia" w:ascii="宋体" w:hAnsi="宋体" w:eastAsia="宋体" w:cs="宋体"/>
          <w:sz w:val="24"/>
        </w:rPr>
        <w:t>将作为无效响应。</w:t>
      </w:r>
    </w:p>
    <w:p>
      <w:pPr>
        <w:pStyle w:val="3"/>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4.2供应商应充分了解采购项目的总体情况以及影响报价的其他要素，报价含租赁费、保险费、</w:t>
      </w:r>
      <w:r>
        <w:rPr>
          <w:rFonts w:hint="eastAsia" w:ascii="宋体" w:hAnsi="宋体" w:eastAsia="宋体" w:cs="宋体"/>
          <w:color w:val="000000"/>
          <w:sz w:val="24"/>
          <w:lang w:val="en-US" w:eastAsia="zh-CN"/>
        </w:rPr>
        <w:t>维修费、救援费、</w:t>
      </w:r>
      <w:r>
        <w:rPr>
          <w:rFonts w:hint="eastAsia" w:ascii="宋体" w:hAnsi="宋体" w:eastAsia="宋体" w:cs="宋体"/>
          <w:color w:val="000000"/>
          <w:sz w:val="24"/>
        </w:rPr>
        <w:t>税费、驾驶员误餐费等所有费用（过路、过桥费除外，过路过桥费按实际成本计算），因车辆租赁服务商自身原因造成漏报、少报皆由车辆租赁服务商自行承担，</w:t>
      </w:r>
      <w:r>
        <w:rPr>
          <w:rFonts w:hint="eastAsia" w:ascii="宋体" w:hAnsi="宋体" w:eastAsia="宋体" w:cs="宋体"/>
          <w:color w:val="000000"/>
          <w:sz w:val="24"/>
          <w:lang w:val="en-US" w:eastAsia="zh-CN"/>
        </w:rPr>
        <w:t>采购方</w:t>
      </w:r>
      <w:r>
        <w:rPr>
          <w:rFonts w:hint="eastAsia" w:ascii="宋体" w:hAnsi="宋体" w:eastAsia="宋体" w:cs="宋体"/>
          <w:color w:val="000000"/>
          <w:sz w:val="24"/>
        </w:rPr>
        <w:t>不补偿，在项目执行过程中不得随意更改价格，如让采购人发现随意更改价格，采购人有权终止该项目合同，已提供的货物或服务将不予支付费用，并对采购人造成的损失将给予赔偿。</w:t>
      </w:r>
    </w:p>
    <w:p>
      <w:pPr>
        <w:pStyle w:val="3"/>
        <w:ind w:firstLine="602" w:firstLineChars="200"/>
        <w:rPr>
          <w:rFonts w:ascii="宋体" w:hAnsi="宋体" w:eastAsia="宋体" w:cs="宋体"/>
          <w:b/>
          <w:bCs/>
          <w:sz w:val="30"/>
          <w:szCs w:val="30"/>
        </w:rPr>
      </w:pPr>
      <w:r>
        <w:rPr>
          <w:rFonts w:hint="eastAsia" w:ascii="宋体" w:hAnsi="宋体" w:eastAsia="宋体" w:cs="宋体"/>
          <w:b/>
          <w:bCs/>
          <w:sz w:val="30"/>
          <w:szCs w:val="30"/>
        </w:rPr>
        <w:t>5.签订合同/协议：</w:t>
      </w:r>
    </w:p>
    <w:p>
      <w:pPr>
        <w:pStyle w:val="3"/>
        <w:spacing w:line="360" w:lineRule="auto"/>
        <w:ind w:firstLine="480" w:firstLineChars="200"/>
        <w:rPr>
          <w:rFonts w:ascii="宋体" w:hAnsi="宋体" w:eastAsia="宋体" w:cs="宋体"/>
          <w:sz w:val="24"/>
        </w:rPr>
      </w:pPr>
      <w:r>
        <w:rPr>
          <w:rFonts w:hint="eastAsia" w:ascii="宋体" w:hAnsi="宋体" w:eastAsia="宋体" w:cs="宋体"/>
          <w:sz w:val="24"/>
        </w:rPr>
        <w:t>本项目自成交结果之日起</w:t>
      </w:r>
      <w:r>
        <w:rPr>
          <w:rFonts w:hint="eastAsia" w:ascii="宋体" w:hAnsi="宋体" w:eastAsia="宋体" w:cs="宋体"/>
          <w:sz w:val="24"/>
          <w:lang w:val="en-US" w:eastAsia="zh-CN"/>
        </w:rPr>
        <w:t>10</w:t>
      </w:r>
      <w:r>
        <w:rPr>
          <w:rFonts w:hint="eastAsia" w:ascii="宋体" w:hAnsi="宋体" w:eastAsia="宋体" w:cs="宋体"/>
          <w:sz w:val="24"/>
        </w:rPr>
        <w:t>个工作日内与采购人签订</w:t>
      </w:r>
      <w:r>
        <w:rPr>
          <w:rFonts w:hint="eastAsia" w:eastAsia="宋体"/>
          <w:sz w:val="24"/>
        </w:rPr>
        <w:t>合同/协议，未按照要求签订合同/协议，视同放弃中标资格。</w:t>
      </w:r>
    </w:p>
    <w:p>
      <w:pPr>
        <w:pStyle w:val="3"/>
        <w:spacing w:line="360" w:lineRule="auto"/>
        <w:ind w:firstLine="602" w:firstLineChars="200"/>
        <w:rPr>
          <w:rFonts w:ascii="宋体" w:hAnsi="宋体" w:eastAsia="宋体" w:cs="宋体"/>
          <w:b/>
          <w:bCs/>
          <w:color w:val="auto"/>
          <w:sz w:val="30"/>
          <w:szCs w:val="30"/>
        </w:rPr>
      </w:pPr>
      <w:r>
        <w:rPr>
          <w:rFonts w:hint="eastAsia" w:ascii="宋体" w:hAnsi="宋体" w:eastAsia="宋体" w:cs="宋体"/>
          <w:b/>
          <w:bCs/>
          <w:color w:val="auto"/>
          <w:sz w:val="30"/>
          <w:szCs w:val="30"/>
        </w:rPr>
        <w:t>6.履约保证金：</w:t>
      </w:r>
    </w:p>
    <w:p>
      <w:pPr>
        <w:pStyle w:val="3"/>
        <w:ind w:firstLine="480" w:firstLineChars="200"/>
        <w:rPr>
          <w:rFonts w:hint="eastAsia" w:eastAsia="宋体"/>
          <w:color w:val="auto"/>
          <w:sz w:val="24"/>
          <w:lang w:val="en-US" w:eastAsia="zh-CN"/>
        </w:rPr>
      </w:pPr>
      <w:r>
        <w:rPr>
          <w:rFonts w:hint="eastAsia" w:eastAsia="宋体"/>
          <w:color w:val="auto"/>
          <w:sz w:val="24"/>
          <w:lang w:val="en-US" w:eastAsia="zh-CN"/>
        </w:rPr>
        <w:t>无</w:t>
      </w:r>
    </w:p>
    <w:p>
      <w:pPr>
        <w:pStyle w:val="3"/>
        <w:ind w:firstLine="602" w:firstLineChars="200"/>
        <w:rPr>
          <w:rFonts w:ascii="宋体" w:hAnsi="宋体" w:eastAsia="宋体" w:cs="宋体"/>
          <w:b/>
          <w:bCs/>
          <w:sz w:val="30"/>
          <w:szCs w:val="30"/>
        </w:rPr>
      </w:pPr>
      <w:r>
        <w:rPr>
          <w:rFonts w:hint="eastAsia" w:ascii="宋体" w:hAnsi="宋体" w:eastAsia="宋体" w:cs="宋体"/>
          <w:b/>
          <w:bCs/>
          <w:sz w:val="30"/>
          <w:szCs w:val="30"/>
        </w:rPr>
        <w:t>7.对供应商的纪律要求：</w:t>
      </w:r>
    </w:p>
    <w:p>
      <w:pPr>
        <w:pStyle w:val="15"/>
        <w:spacing w:line="360" w:lineRule="auto"/>
        <w:ind w:firstLine="480" w:firstLineChars="200"/>
        <w:jc w:val="left"/>
        <w:rPr>
          <w:color w:val="000000"/>
          <w:sz w:val="24"/>
          <w:szCs w:val="24"/>
        </w:rPr>
      </w:pPr>
      <w:r>
        <w:rPr>
          <w:rFonts w:hint="eastAsia"/>
          <w:color w:val="000000"/>
          <w:sz w:val="24"/>
          <w:szCs w:val="24"/>
        </w:rPr>
        <w:t>供应商不得相互串通或者与采购人串通，不得向采购人行贿谋取成交，不得以他人名义参加</w:t>
      </w:r>
      <w:r>
        <w:rPr>
          <w:rFonts w:hint="eastAsia"/>
          <w:color w:val="000000"/>
          <w:sz w:val="24"/>
          <w:szCs w:val="24"/>
          <w:lang w:eastAsia="zh-CN"/>
        </w:rPr>
        <w:t>竞价</w:t>
      </w:r>
      <w:r>
        <w:rPr>
          <w:rFonts w:hint="eastAsia"/>
          <w:color w:val="000000"/>
          <w:sz w:val="24"/>
          <w:szCs w:val="24"/>
        </w:rPr>
        <w:t>采购活动或者以其他方式弄虚作假骗取成交；供应商不得以任何方式干扰、影响</w:t>
      </w:r>
      <w:r>
        <w:rPr>
          <w:rFonts w:hint="eastAsia"/>
          <w:color w:val="000000"/>
          <w:sz w:val="24"/>
          <w:szCs w:val="24"/>
          <w:lang w:eastAsia="zh-CN"/>
        </w:rPr>
        <w:t>竞价采购活动</w:t>
      </w:r>
      <w:r>
        <w:rPr>
          <w:rFonts w:hint="eastAsia"/>
          <w:color w:val="000000"/>
          <w:sz w:val="24"/>
          <w:szCs w:val="24"/>
        </w:rPr>
        <w:t>。</w:t>
      </w:r>
    </w:p>
    <w:p>
      <w:pPr>
        <w:pStyle w:val="15"/>
        <w:spacing w:line="360" w:lineRule="auto"/>
        <w:ind w:firstLine="602" w:firstLineChars="200"/>
        <w:jc w:val="left"/>
        <w:rPr>
          <w:b/>
          <w:bCs/>
          <w:sz w:val="30"/>
          <w:szCs w:val="30"/>
          <w:lang w:val="en-US" w:eastAsia="zh-CN" w:bidi="ar-SA"/>
        </w:rPr>
      </w:pPr>
      <w:r>
        <w:rPr>
          <w:rFonts w:hint="eastAsia"/>
          <w:b/>
          <w:bCs/>
          <w:sz w:val="30"/>
          <w:szCs w:val="30"/>
          <w:lang w:val="en-US" w:eastAsia="zh-CN" w:bidi="ar-SA"/>
        </w:rPr>
        <w:t>8.其他要求：</w:t>
      </w:r>
    </w:p>
    <w:p>
      <w:pPr>
        <w:pStyle w:val="3"/>
        <w:rPr>
          <w:rFonts w:ascii="宋体" w:hAnsi="宋体" w:eastAsia="宋体" w:cs="宋体"/>
          <w:color w:val="000000"/>
          <w:sz w:val="24"/>
          <w:lang w:bidi="zh-TW"/>
        </w:rPr>
      </w:pPr>
      <w:r>
        <w:rPr>
          <w:rFonts w:hint="eastAsia" w:ascii="宋体" w:hAnsi="宋体" w:eastAsia="宋体" w:cs="宋体"/>
          <w:color w:val="000000"/>
          <w:sz w:val="24"/>
          <w:lang w:bidi="zh-TW"/>
        </w:rPr>
        <w:t>无</w:t>
      </w: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rPr>
          <w:rFonts w:ascii="方正小标宋_GBK" w:hAnsi="Calibri" w:eastAsia="方正小标宋_GBK"/>
          <w:w w:val="90"/>
          <w:sz w:val="44"/>
          <w:szCs w:val="44"/>
        </w:rPr>
      </w:pPr>
    </w:p>
    <w:p>
      <w:pPr>
        <w:pStyle w:val="3"/>
        <w:rPr>
          <w:rFonts w:ascii="方正小标宋_GBK" w:hAnsi="Calibri" w:eastAsia="方正小标宋_GBK"/>
          <w:w w:val="90"/>
          <w:sz w:val="44"/>
          <w:szCs w:val="44"/>
        </w:rPr>
      </w:pPr>
    </w:p>
    <w:p>
      <w:pPr>
        <w:pStyle w:val="3"/>
        <w:rPr>
          <w:rFonts w:ascii="方正小标宋_GBK" w:hAnsi="Calibri" w:eastAsia="方正小标宋_GBK"/>
          <w:w w:val="90"/>
          <w:sz w:val="44"/>
          <w:szCs w:val="44"/>
        </w:rPr>
      </w:pPr>
    </w:p>
    <w:p/>
    <w:p>
      <w:pPr>
        <w:pStyle w:val="3"/>
        <w:rPr>
          <w:rFonts w:hint="eastAsia" w:eastAsia="仿宋_GB2312"/>
          <w:lang w:eastAsia="zh-CN"/>
        </w:rPr>
      </w:pPr>
    </w:p>
    <w:p>
      <w:pPr>
        <w:rPr>
          <w:rFonts w:hint="eastAsia"/>
          <w:lang w:eastAsia="zh-CN"/>
        </w:rPr>
      </w:pPr>
    </w:p>
    <w:p>
      <w:pPr>
        <w:rPr>
          <w:rFonts w:hint="eastAsia"/>
          <w:lang w:eastAsia="zh-CN"/>
        </w:rPr>
      </w:pPr>
    </w:p>
    <w:p>
      <w:pPr>
        <w:pStyle w:val="3"/>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第四篇 响应文件格式</w:t>
      </w: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一.报价单</w:t>
      </w: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w:t>
      </w:r>
    </w:p>
    <w:p>
      <w:pPr>
        <w:pStyle w:val="3"/>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法定代表人身份证复印件、法定代表人身份证明书或法人委托人身份证复印件、法人委托书</w:t>
      </w:r>
    </w:p>
    <w:p>
      <w:pPr>
        <w:pStyle w:val="3"/>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营业执照（副本）或事业单位法人证书（副本）或个体工商户营业执照复印件</w:t>
      </w:r>
    </w:p>
    <w:p>
      <w:pPr>
        <w:pStyle w:val="3"/>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特定资格证明材料</w:t>
      </w: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六.项目其他资料</w:t>
      </w: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hint="eastAsia"/>
        </w:rPr>
      </w:pPr>
    </w:p>
    <w:p>
      <w:pPr>
        <w:pStyle w:val="3"/>
        <w:rPr>
          <w:rFonts w:ascii="方正小标宋_GBK" w:hAnsi="Calibri" w:eastAsia="方正小标宋_GBK"/>
          <w:w w:val="90"/>
          <w:sz w:val="30"/>
          <w:szCs w:val="30"/>
        </w:rPr>
      </w:pPr>
    </w:p>
    <w:p/>
    <w:p>
      <w:pPr>
        <w:pStyle w:val="3"/>
        <w:numPr>
          <w:ilvl w:val="0"/>
          <w:numId w:val="6"/>
        </w:numPr>
        <w:rPr>
          <w:rFonts w:ascii="方正小标宋_GBK" w:hAnsi="Calibri" w:eastAsia="方正小标宋_GBK"/>
          <w:w w:val="90"/>
          <w:sz w:val="30"/>
          <w:szCs w:val="30"/>
        </w:rPr>
      </w:pPr>
      <w:r>
        <w:rPr>
          <w:rFonts w:hint="eastAsia" w:ascii="方正小标宋_GBK" w:hAnsi="Calibri" w:eastAsia="方正小标宋_GBK"/>
          <w:w w:val="90"/>
          <w:sz w:val="30"/>
          <w:szCs w:val="30"/>
        </w:rPr>
        <w:t>报价单：</w:t>
      </w:r>
    </w:p>
    <w:p>
      <w:r>
        <w:rPr>
          <w:rFonts w:hint="eastAsia" w:ascii="微软雅黑" w:hAnsi="微软雅黑" w:eastAsia="微软雅黑" w:cs="微软雅黑"/>
          <w:b/>
          <w:bCs/>
          <w:i w:val="0"/>
          <w:iCs w:val="0"/>
          <w:color w:val="000000"/>
          <w:sz w:val="24"/>
          <w:szCs w:val="24"/>
          <w:u w:val="none"/>
          <w:lang w:val="en-US" w:eastAsia="zh-CN"/>
        </w:rPr>
        <w:t>项目名称：2025年校招新员工入职培训项目租车服务采购（第二次）</w:t>
      </w:r>
    </w:p>
    <w:tbl>
      <w:tblPr>
        <w:tblStyle w:val="11"/>
        <w:tblW w:w="9892" w:type="dxa"/>
        <w:tblInd w:w="-14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156"/>
        <w:gridCol w:w="1916"/>
        <w:gridCol w:w="700"/>
        <w:gridCol w:w="1717"/>
        <w:gridCol w:w="1833"/>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序号</w:t>
            </w:r>
          </w:p>
        </w:tc>
        <w:tc>
          <w:tcPr>
            <w:tcW w:w="307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车型</w:t>
            </w:r>
          </w:p>
        </w:tc>
        <w:tc>
          <w:tcPr>
            <w:tcW w:w="7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座位</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租车费用限价</w:t>
            </w:r>
          </w:p>
        </w:tc>
        <w:tc>
          <w:tcPr>
            <w:tcW w:w="20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lang w:val="en-US" w:eastAsia="zh-CN"/>
              </w:rPr>
            </w:pPr>
          </w:p>
        </w:tc>
        <w:tc>
          <w:tcPr>
            <w:tcW w:w="3072" w:type="dxa"/>
            <w:gridSpan w:val="2"/>
            <w:vMerge w:val="continue"/>
            <w:tcBorders>
              <w:left w:val="single" w:color="000000" w:sz="4" w:space="0"/>
              <w:right w:val="single" w:color="000000" w:sz="4" w:space="0"/>
            </w:tcBorders>
            <w:shd w:val="clear" w:color="auto" w:fill="auto"/>
            <w:vAlign w:val="center"/>
          </w:tcPr>
          <w:p>
            <w:pPr>
              <w:spacing w:after="120"/>
              <w:jc w:val="both"/>
              <w:rPr>
                <w:rFonts w:hint="eastAsia" w:ascii="方正仿宋_GBK" w:hAnsi="方正仿宋_GBK" w:eastAsia="方正仿宋_GBK" w:cs="方正仿宋_GBK"/>
                <w:kern w:val="2"/>
                <w:sz w:val="21"/>
                <w:szCs w:val="21"/>
                <w:lang w:val="en-US" w:eastAsia="zh-CN" w:bidi="ar-SA"/>
              </w:rPr>
            </w:pPr>
          </w:p>
        </w:tc>
        <w:tc>
          <w:tcPr>
            <w:tcW w:w="700" w:type="dxa"/>
            <w:vMerge w:val="continue"/>
            <w:tcBorders>
              <w:left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p>
        </w:tc>
        <w:tc>
          <w:tcPr>
            <w:tcW w:w="1717" w:type="dxa"/>
            <w:tcBorders>
              <w:top w:val="single" w:color="000000" w:sz="4" w:space="0"/>
              <w:left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Cs/>
                <w:sz w:val="21"/>
                <w:szCs w:val="21"/>
              </w:rPr>
              <w:t>4小时内</w:t>
            </w:r>
          </w:p>
        </w:tc>
        <w:tc>
          <w:tcPr>
            <w:tcW w:w="1833" w:type="dxa"/>
            <w:tcBorders>
              <w:top w:val="single" w:color="000000" w:sz="4" w:space="0"/>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Cs/>
                <w:sz w:val="21"/>
                <w:szCs w:val="21"/>
              </w:rPr>
              <w:t>4小时以上</w:t>
            </w:r>
          </w:p>
        </w:tc>
        <w:tc>
          <w:tcPr>
            <w:tcW w:w="20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商务车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排量3.0下（含）</w:t>
            </w:r>
          </w:p>
          <w:p>
            <w:pPr>
              <w:spacing w:after="120"/>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18-25万内</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价格</w:t>
            </w:r>
            <w:r>
              <w:rPr>
                <w:rFonts w:hint="eastAsia" w:ascii="方正仿宋_GBK" w:hAnsi="方正仿宋_GBK" w:eastAsia="方正仿宋_GBK" w:cs="方正仿宋_GBK"/>
                <w:sz w:val="21"/>
                <w:szCs w:val="21"/>
                <w:lang w:eastAsia="zh-CN"/>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7/9</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417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574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营运</w:t>
            </w:r>
            <w:r>
              <w:rPr>
                <w:rFonts w:hint="eastAsia" w:ascii="方正仿宋_GBK" w:hAnsi="方正仿宋_GBK" w:eastAsia="方正仿宋_GBK" w:cs="方正仿宋_GBK"/>
                <w:sz w:val="21"/>
                <w:szCs w:val="21"/>
              </w:rPr>
              <w:t>客车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40-55</w:t>
            </w:r>
            <w:r>
              <w:rPr>
                <w:rFonts w:hint="default" w:ascii="方正仿宋_GBK" w:hAnsi="方正仿宋_GBK" w:eastAsia="方正仿宋_GBK" w:cs="方正仿宋_GBK"/>
                <w:sz w:val="21"/>
                <w:szCs w:val="21"/>
                <w:lang w:val="en-US" w:eastAsia="zh-CN"/>
              </w:rPr>
              <w:t>座</w:t>
            </w:r>
            <w:r>
              <w:rPr>
                <w:rFonts w:hint="eastAsia" w:ascii="方正仿宋_GBK" w:hAnsi="方正仿宋_GBK" w:eastAsia="方正仿宋_GBK" w:cs="方正仿宋_GBK"/>
                <w:sz w:val="21"/>
                <w:szCs w:val="21"/>
                <w:lang w:val="en-US" w:eastAsia="zh-CN"/>
              </w:rPr>
              <w:t>营运客车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1155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1500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8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综合折扣率（%）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r>
    </w:tbl>
    <w:p>
      <w:pPr>
        <w:spacing w:line="500" w:lineRule="exact"/>
        <w:ind w:left="280" w:right="-105" w:rightChars="-50" w:hanging="240" w:hangingChars="100"/>
        <w:rPr>
          <w:rFonts w:ascii="方正仿宋_GBK" w:hAnsi="宋体"/>
          <w:sz w:val="24"/>
          <w:szCs w:val="24"/>
        </w:rPr>
      </w:pPr>
      <w:r>
        <w:rPr>
          <w:rFonts w:hint="eastAsia" w:ascii="方正仿宋_GBK" w:hAnsi="宋体"/>
          <w:sz w:val="24"/>
          <w:szCs w:val="24"/>
        </w:rPr>
        <w:t xml:space="preserve">单位名称（签章）：                    联系人：               </w:t>
      </w:r>
    </w:p>
    <w:p>
      <w:pPr>
        <w:spacing w:line="500" w:lineRule="exact"/>
        <w:ind w:left="280" w:right="-105" w:rightChars="-50" w:hanging="240" w:hangingChars="100"/>
        <w:rPr>
          <w:rFonts w:ascii="方正小标宋_GBK" w:hAnsi="Calibri" w:eastAsia="方正小标宋_GBK"/>
          <w:w w:val="90"/>
          <w:sz w:val="24"/>
          <w:szCs w:val="24"/>
        </w:rPr>
      </w:pPr>
      <w:r>
        <w:rPr>
          <w:rFonts w:hint="eastAsia" w:ascii="方正仿宋_GBK" w:hAnsi="宋体"/>
          <w:sz w:val="24"/>
          <w:szCs w:val="24"/>
        </w:rPr>
        <w:t>联系方式：                                日期：</w:t>
      </w: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bookmarkStart w:id="28" w:name="_GoBack"/>
      <w:bookmarkEnd w:id="28"/>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二.基本资格承诺函（格式）：</w:t>
      </w:r>
    </w:p>
    <w:p>
      <w:pPr>
        <w:tabs>
          <w:tab w:val="left" w:pos="4458"/>
        </w:tabs>
        <w:autoSpaceDE w:val="0"/>
        <w:autoSpaceDN w:val="0"/>
        <w:adjustRightInd w:val="0"/>
        <w:jc w:val="center"/>
        <w:rPr>
          <w:rFonts w:ascii="方正小标宋_GBK" w:hAnsi="黑体" w:eastAsia="方正小标宋_GBK" w:cs="FZXBSK--GBK1-0"/>
          <w:kern w:val="0"/>
          <w:sz w:val="40"/>
          <w:szCs w:val="40"/>
        </w:rPr>
      </w:pPr>
      <w:r>
        <w:rPr>
          <w:rFonts w:hint="eastAsia" w:ascii="方正小标宋_GBK" w:hAnsi="黑体" w:eastAsia="方正小标宋_GBK" w:cs="FZXBSK--GBK1-0"/>
          <w:kern w:val="0"/>
          <w:sz w:val="40"/>
          <w:szCs w:val="40"/>
        </w:rPr>
        <w:t>基本资格条件承诺函</w:t>
      </w:r>
    </w:p>
    <w:p>
      <w:pPr>
        <w:pStyle w:val="16"/>
        <w:rPr>
          <w:sz w:val="20"/>
          <w:szCs w:val="28"/>
        </w:rPr>
      </w:pPr>
    </w:p>
    <w:p>
      <w:pPr>
        <w:autoSpaceDE w:val="0"/>
        <w:autoSpaceDN w:val="0"/>
        <w:adjustRightInd w:val="0"/>
        <w:jc w:val="left"/>
        <w:rPr>
          <w:rFonts w:ascii="方正仿宋_GBK" w:hAnsi="方正仿宋简体" w:cs="FZFSK--GBK1-0"/>
          <w:kern w:val="0"/>
          <w:sz w:val="28"/>
          <w:szCs w:val="28"/>
        </w:rPr>
      </w:pPr>
      <w:r>
        <w:rPr>
          <w:rFonts w:hint="eastAsia" w:ascii="方正仿宋_GBK" w:hAnsi="方正仿宋简体" w:cs="FZFSK--GBK1-0"/>
          <w:kern w:val="0"/>
          <w:sz w:val="28"/>
          <w:szCs w:val="28"/>
        </w:rPr>
        <w:t>致_________________（采购人名称）：</w:t>
      </w:r>
    </w:p>
    <w:p>
      <w:pPr>
        <w:autoSpaceDE w:val="0"/>
        <w:autoSpaceDN w:val="0"/>
        <w:adjustRightInd w:val="0"/>
        <w:ind w:firstLine="420" w:firstLineChars="150"/>
        <w:jc w:val="left"/>
        <w:rPr>
          <w:rFonts w:ascii="方正仿宋_GBK" w:hAnsi="方正仿宋简体" w:cs="FZFSK--GBK1-0"/>
          <w:kern w:val="0"/>
          <w:sz w:val="28"/>
          <w:szCs w:val="28"/>
        </w:rPr>
      </w:pPr>
      <w:r>
        <w:rPr>
          <w:rFonts w:hint="eastAsia" w:ascii="方正仿宋_GBK" w:hAnsi="方正仿宋简体" w:cs="FZFSK--GBK1-0"/>
          <w:kern w:val="0"/>
          <w:sz w:val="28"/>
          <w:szCs w:val="28"/>
        </w:rPr>
        <w:t>_____________________（供应商名称）郑重承诺：</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1.</w:t>
      </w:r>
      <w:r>
        <w:rPr>
          <w:rFonts w:hint="eastAsia" w:ascii="方正仿宋_GBK" w:hAnsi="方正仿宋简体" w:cs="FZFSK--GBK1-0"/>
          <w:kern w:val="0"/>
          <w:sz w:val="28"/>
          <w:szCs w:val="28"/>
        </w:rPr>
        <w:t>我方具有良好的商业信誉和健全的财务会计制度，具有履行合同所必需的设备和专业技术能力，具有依法缴纳税收和社会保障金的良好记录，参加本项目采购活动前三年内无重大违法活动记录。</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2.</w:t>
      </w:r>
      <w:r>
        <w:rPr>
          <w:rFonts w:hint="eastAsia" w:ascii="方正仿宋_GBK" w:hAnsi="方正仿宋简体" w:cs="FZFSK--GBK1-0"/>
          <w:kern w:val="0"/>
          <w:sz w:val="28"/>
          <w:szCs w:val="28"/>
        </w:rPr>
        <w:t>我方未列入在信用中国网站（</w:t>
      </w:r>
      <w:r>
        <w:rPr>
          <w:rFonts w:hint="eastAsia" w:ascii="方正仿宋_GBK" w:hAnsi="方正仿宋简体"/>
          <w:kern w:val="0"/>
          <w:sz w:val="28"/>
          <w:szCs w:val="28"/>
        </w:rPr>
        <w:t>www.creditchina.gov.cn</w:t>
      </w:r>
      <w:r>
        <w:rPr>
          <w:rFonts w:hint="eastAsia" w:ascii="方正仿宋_GBK" w:hAnsi="方正仿宋简体" w:cs="FZFSK--GBK1-0"/>
          <w:kern w:val="0"/>
          <w:sz w:val="28"/>
          <w:szCs w:val="28"/>
        </w:rPr>
        <w:t>）“失信被执行人”、“重大税收违法案件当事人名单”中，也未列入中国政府采购网（</w:t>
      </w:r>
      <w:r>
        <w:rPr>
          <w:rFonts w:hint="eastAsia" w:ascii="方正仿宋_GBK" w:hAnsi="方正仿宋简体"/>
          <w:kern w:val="0"/>
          <w:sz w:val="28"/>
          <w:szCs w:val="28"/>
        </w:rPr>
        <w:t>www.ccgp.gov.cn</w:t>
      </w:r>
      <w:r>
        <w:rPr>
          <w:rFonts w:hint="eastAsia" w:ascii="方正仿宋_GBK" w:hAnsi="方正仿宋简体" w:cs="FZFSK--GBK1-0"/>
          <w:kern w:val="0"/>
          <w:sz w:val="28"/>
          <w:szCs w:val="28"/>
        </w:rPr>
        <w:t>）“政府采购严重违法失信行为记录名单”中。</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3.</w:t>
      </w:r>
      <w:r>
        <w:rPr>
          <w:rFonts w:hint="eastAsia" w:ascii="方正仿宋_GBK" w:hAnsi="方正仿宋简体" w:cs="FZFSK--GBK1-0"/>
          <w:kern w:val="0"/>
          <w:sz w:val="28"/>
          <w:szCs w:val="28"/>
        </w:rPr>
        <w:t>我方在采购项目评审（评标）环节结束后，随时接受采购人、采购单位的检查验证，配合提供相关证明材料，证明符合《中华人民共和国政府采购法》规定的投标人基本资格条件；</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4.我方将对该项目商务要求进行无差异响应。</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我方对以上承诺负全部法律责任。</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特此承诺。</w:t>
      </w:r>
    </w:p>
    <w:p>
      <w:pPr>
        <w:autoSpaceDE w:val="0"/>
        <w:autoSpaceDN w:val="0"/>
        <w:adjustRightInd w:val="0"/>
        <w:jc w:val="left"/>
        <w:rPr>
          <w:rFonts w:ascii="方正仿宋_GBK" w:hAnsi="方正仿宋简体" w:cs="FZFSK--GBK1-0"/>
          <w:kern w:val="0"/>
          <w:sz w:val="28"/>
          <w:szCs w:val="28"/>
        </w:rPr>
      </w:pPr>
    </w:p>
    <w:p>
      <w:pPr>
        <w:autoSpaceDE w:val="0"/>
        <w:autoSpaceDN w:val="0"/>
        <w:adjustRightInd w:val="0"/>
        <w:jc w:val="left"/>
        <w:rPr>
          <w:rFonts w:ascii="方正仿宋_GBK" w:hAnsi="方正仿宋简体" w:cs="FZFSK--GBK1-0"/>
          <w:kern w:val="0"/>
          <w:sz w:val="28"/>
          <w:szCs w:val="28"/>
        </w:rPr>
      </w:pPr>
    </w:p>
    <w:p>
      <w:pPr>
        <w:autoSpaceDE w:val="0"/>
        <w:autoSpaceDN w:val="0"/>
        <w:adjustRightInd w:val="0"/>
        <w:ind w:firstLine="5460" w:firstLineChars="1950"/>
        <w:jc w:val="left"/>
        <w:rPr>
          <w:rFonts w:ascii="方正仿宋_GBK" w:hAnsi="方正仿宋简体" w:cs="FZFSK--GBK1-0"/>
          <w:kern w:val="0"/>
          <w:sz w:val="28"/>
          <w:szCs w:val="28"/>
        </w:rPr>
      </w:pPr>
      <w:r>
        <w:rPr>
          <w:rFonts w:hint="eastAsia" w:ascii="方正仿宋_GBK" w:hAnsi="方正仿宋简体" w:cs="FZFSK--GBK1-0"/>
          <w:kern w:val="0"/>
          <w:sz w:val="28"/>
          <w:szCs w:val="28"/>
        </w:rPr>
        <w:t>（供应商公章）</w:t>
      </w:r>
    </w:p>
    <w:p>
      <w:pPr>
        <w:ind w:firstLine="5740" w:firstLineChars="2050"/>
        <w:rPr>
          <w:rFonts w:ascii="方正小标宋_GBK" w:hAnsi="Calibri" w:eastAsia="方正小标宋_GBK"/>
          <w:w w:val="90"/>
          <w:sz w:val="30"/>
          <w:szCs w:val="30"/>
        </w:rPr>
      </w:pPr>
      <w:r>
        <w:rPr>
          <w:rFonts w:hint="eastAsia" w:ascii="方正仿宋_GBK" w:hAnsi="方正仿宋简体" w:cs="FZFSK--GBK1-0"/>
          <w:kern w:val="0"/>
          <w:sz w:val="28"/>
          <w:szCs w:val="28"/>
        </w:rPr>
        <w:t>年  月  日</w:t>
      </w: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三.法定代表人身份证复印件、法定代表人身份证明书或法人委托人身份证复印件、法人委托书：（供应商已提供法人身份证复印件和法定代表人证明书则无须提供委托人相关证明材料）</w:t>
      </w:r>
    </w:p>
    <w:p>
      <w:pPr>
        <w:widowControl/>
        <w:jc w:val="left"/>
        <w:rPr>
          <w:rFonts w:ascii="华文宋体" w:hAnsi="华文宋体" w:eastAsia="华文宋体" w:cs="华文宋体"/>
          <w:sz w:val="24"/>
        </w:rPr>
      </w:pPr>
      <w:r>
        <w:rPr>
          <w:rFonts w:hint="eastAsia" w:ascii="华文宋体" w:hAnsi="华文宋体" w:eastAsia="华文宋体" w:cs="华文宋体"/>
          <w:sz w:val="24"/>
        </w:rPr>
        <w:t>1.法定代表人身份证明书（格式）</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（法定代表人姓名）在</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名称）任</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（职务名称）职务，是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特此证明。</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公章）</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年   月   日</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（附：法定代表人身份证正反面复印件）</w:t>
      </w:r>
    </w:p>
    <w:p>
      <w:pPr>
        <w:tabs>
          <w:tab w:val="left" w:pos="6300"/>
        </w:tabs>
        <w:snapToGrid w:val="0"/>
        <w:spacing w:line="500" w:lineRule="exact"/>
        <w:ind w:firstLine="570"/>
        <w:rPr>
          <w:rFonts w:ascii="华文宋体" w:hAnsi="华文宋体" w:eastAsia="华文宋体" w:cs="华文宋体"/>
          <w:sz w:val="24"/>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2.法定代表人授权委托书（格式）</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法定代表人名称）是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名称）的法定代表人，特授权</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（被授权人姓名及身份证代码）代表我单位全权办理上述项目的竞选、签约等具体工作，并签署全部有关文件、协议及合同。</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我单位对被授权人的签字负全部责任。</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被授权人：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（签字或盖章）                                （签字或盖章）</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（附：被授权人身份证正反面复印件）</w:t>
      </w:r>
    </w:p>
    <w:p>
      <w:pPr>
        <w:pStyle w:val="3"/>
        <w:rPr>
          <w:rFonts w:ascii="华文宋体" w:hAnsi="华文宋体" w:eastAsia="华文宋体" w:cs="华文宋体"/>
          <w:sz w:val="24"/>
        </w:rPr>
      </w:pPr>
      <w:r>
        <w:rPr>
          <w:rFonts w:hint="eastAsia" w:ascii="华文宋体" w:hAnsi="华文宋体" w:eastAsia="华文宋体" w:cs="华文宋体"/>
          <w:sz w:val="24"/>
        </w:rPr>
        <w:t xml:space="preserve">                          </w:t>
      </w: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pP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 xml:space="preserve">四.营业执照（副本）或事业单位法人证书（副本）或个体工商户营业执照复印件：    </w:t>
      </w: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五.特定资格证明材料</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lang w:val="en-US" w:eastAsia="zh-CN"/>
        </w:rPr>
        <w:t>如果有</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rPr>
        <w:t>：</w:t>
      </w:r>
    </w:p>
    <w:p>
      <w:pPr>
        <w:pStyle w:val="3"/>
        <w:rPr>
          <w:rFonts w:ascii="方正小标宋_GBK" w:hAnsi="Calibri" w:eastAsia="方正小标宋_GBK"/>
          <w:w w:val="90"/>
          <w:sz w:val="30"/>
          <w:szCs w:val="30"/>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
      <w:pPr>
        <w:pStyle w:val="3"/>
      </w:pP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六.本项目其他材料</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lang w:val="en-US" w:eastAsia="zh-CN"/>
        </w:rPr>
        <w:t>如果有</w:t>
      </w:r>
      <w:r>
        <w:rPr>
          <w:rFonts w:hint="eastAsia" w:ascii="方正小标宋_GBK" w:hAnsi="Calibri" w:eastAsia="方正小标宋_GBK"/>
          <w:w w:val="90"/>
          <w:sz w:val="30"/>
          <w:szCs w:val="30"/>
          <w:lang w:eastAsia="zh-CN"/>
        </w:rPr>
        <w:t>）：</w:t>
      </w: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方正小标宋_GBK" w:hAnsi="Calibri" w:eastAsia="方正小标宋_GBK"/>
          <w:w w:val="9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A70E9"/>
    <w:multiLevelType w:val="singleLevel"/>
    <w:tmpl w:val="8ABA70E9"/>
    <w:lvl w:ilvl="0" w:tentative="0">
      <w:start w:val="5"/>
      <w:numFmt w:val="decimal"/>
      <w:lvlText w:val="%1."/>
      <w:lvlJc w:val="left"/>
      <w:pPr>
        <w:tabs>
          <w:tab w:val="left" w:pos="312"/>
        </w:tabs>
      </w:pPr>
    </w:lvl>
  </w:abstractNum>
  <w:abstractNum w:abstractNumId="1">
    <w:nsid w:val="AD593F64"/>
    <w:multiLevelType w:val="singleLevel"/>
    <w:tmpl w:val="AD593F64"/>
    <w:lvl w:ilvl="0" w:tentative="0">
      <w:start w:val="2"/>
      <w:numFmt w:val="chineseCounting"/>
      <w:suff w:val="space"/>
      <w:lvlText w:val="第%1篇"/>
      <w:lvlJc w:val="left"/>
      <w:rPr>
        <w:rFonts w:hint="eastAsia"/>
      </w:rPr>
    </w:lvl>
  </w:abstractNum>
  <w:abstractNum w:abstractNumId="2">
    <w:nsid w:val="E1C1D4C0"/>
    <w:multiLevelType w:val="singleLevel"/>
    <w:tmpl w:val="E1C1D4C0"/>
    <w:lvl w:ilvl="0" w:tentative="0">
      <w:start w:val="2"/>
      <w:numFmt w:val="chineseCounting"/>
      <w:suff w:val="nothing"/>
      <w:lvlText w:val="（%1）"/>
      <w:lvlJc w:val="left"/>
      <w:rPr>
        <w:rFonts w:hint="eastAsia"/>
      </w:rPr>
    </w:lvl>
  </w:abstractNum>
  <w:abstractNum w:abstractNumId="3">
    <w:nsid w:val="0A6B9AC3"/>
    <w:multiLevelType w:val="singleLevel"/>
    <w:tmpl w:val="0A6B9AC3"/>
    <w:lvl w:ilvl="0" w:tentative="0">
      <w:start w:val="5"/>
      <w:numFmt w:val="chineseCounting"/>
      <w:suff w:val="nothing"/>
      <w:lvlText w:val="（%1）"/>
      <w:lvlJc w:val="left"/>
      <w:rPr>
        <w:rFonts w:hint="eastAsia"/>
      </w:rPr>
    </w:lvl>
  </w:abstractNum>
  <w:abstractNum w:abstractNumId="4">
    <w:nsid w:val="0DFF0463"/>
    <w:multiLevelType w:val="singleLevel"/>
    <w:tmpl w:val="0DFF0463"/>
    <w:lvl w:ilvl="0" w:tentative="0">
      <w:start w:val="3"/>
      <w:numFmt w:val="chineseCounting"/>
      <w:lvlText w:val="%1."/>
      <w:lvlJc w:val="left"/>
      <w:pPr>
        <w:tabs>
          <w:tab w:val="left" w:pos="312"/>
        </w:tabs>
      </w:pPr>
      <w:rPr>
        <w:rFonts w:hint="eastAsia"/>
      </w:rPr>
    </w:lvl>
  </w:abstractNum>
  <w:abstractNum w:abstractNumId="5">
    <w:nsid w:val="780F2A98"/>
    <w:multiLevelType w:val="singleLevel"/>
    <w:tmpl w:val="780F2A98"/>
    <w:lvl w:ilvl="0" w:tentative="0">
      <w:start w:val="1"/>
      <w:numFmt w:val="chineseCounting"/>
      <w:lvlText w:val="%1."/>
      <w:lvlJc w:val="left"/>
      <w:pPr>
        <w:tabs>
          <w:tab w:val="left" w:pos="312"/>
        </w:tabs>
      </w:pPr>
      <w:rPr>
        <w:rFonts w:hint="eastAsi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zM2NTQ5YzkwZTRhNDg2ZWE1ZDFiM2QwNzc5NzQifQ=="/>
  </w:docVars>
  <w:rsids>
    <w:rsidRoot w:val="006E5DE7"/>
    <w:rsid w:val="00034D0D"/>
    <w:rsid w:val="001A4991"/>
    <w:rsid w:val="004342F4"/>
    <w:rsid w:val="004A4EDC"/>
    <w:rsid w:val="00632B81"/>
    <w:rsid w:val="00672992"/>
    <w:rsid w:val="00687C19"/>
    <w:rsid w:val="006E5DE7"/>
    <w:rsid w:val="008F5B28"/>
    <w:rsid w:val="00E14E40"/>
    <w:rsid w:val="00E60A02"/>
    <w:rsid w:val="00EB3626"/>
    <w:rsid w:val="00F81BAA"/>
    <w:rsid w:val="00FD3291"/>
    <w:rsid w:val="018D222F"/>
    <w:rsid w:val="02BC11D2"/>
    <w:rsid w:val="035C4760"/>
    <w:rsid w:val="03AB7A6C"/>
    <w:rsid w:val="03FB05E2"/>
    <w:rsid w:val="03FB1EF5"/>
    <w:rsid w:val="04033A4C"/>
    <w:rsid w:val="06141D45"/>
    <w:rsid w:val="064864EC"/>
    <w:rsid w:val="080C0A41"/>
    <w:rsid w:val="084C5688"/>
    <w:rsid w:val="09404873"/>
    <w:rsid w:val="099F5C8C"/>
    <w:rsid w:val="09B41811"/>
    <w:rsid w:val="0A3F620F"/>
    <w:rsid w:val="0BCA1886"/>
    <w:rsid w:val="0D0E5618"/>
    <w:rsid w:val="0EB04267"/>
    <w:rsid w:val="0EC56195"/>
    <w:rsid w:val="0F451083"/>
    <w:rsid w:val="10282537"/>
    <w:rsid w:val="11454A7F"/>
    <w:rsid w:val="123670E9"/>
    <w:rsid w:val="132B23C7"/>
    <w:rsid w:val="157C0DB9"/>
    <w:rsid w:val="157D324B"/>
    <w:rsid w:val="158A05FF"/>
    <w:rsid w:val="17915445"/>
    <w:rsid w:val="17D80CE7"/>
    <w:rsid w:val="18DB7093"/>
    <w:rsid w:val="19834462"/>
    <w:rsid w:val="1B0E587B"/>
    <w:rsid w:val="1B194208"/>
    <w:rsid w:val="1BB10F83"/>
    <w:rsid w:val="1E75688E"/>
    <w:rsid w:val="1EBE48D5"/>
    <w:rsid w:val="21FB758F"/>
    <w:rsid w:val="244A0792"/>
    <w:rsid w:val="281C1345"/>
    <w:rsid w:val="288E0F4E"/>
    <w:rsid w:val="28F65065"/>
    <w:rsid w:val="291445B5"/>
    <w:rsid w:val="2A715F9A"/>
    <w:rsid w:val="2AE00C19"/>
    <w:rsid w:val="2BBE7A8B"/>
    <w:rsid w:val="2BCC31C9"/>
    <w:rsid w:val="2BE96BEF"/>
    <w:rsid w:val="2C4D5311"/>
    <w:rsid w:val="2D0F4D53"/>
    <w:rsid w:val="2D421983"/>
    <w:rsid w:val="2D7F189D"/>
    <w:rsid w:val="2E1D524D"/>
    <w:rsid w:val="2EBC51FA"/>
    <w:rsid w:val="2ECD0A22"/>
    <w:rsid w:val="303650ED"/>
    <w:rsid w:val="31B40867"/>
    <w:rsid w:val="338954DE"/>
    <w:rsid w:val="33972EEE"/>
    <w:rsid w:val="346011DD"/>
    <w:rsid w:val="34DB24D9"/>
    <w:rsid w:val="354E3F3E"/>
    <w:rsid w:val="397C5994"/>
    <w:rsid w:val="39CF3D01"/>
    <w:rsid w:val="3B64167C"/>
    <w:rsid w:val="3BF83A41"/>
    <w:rsid w:val="3C8D2521"/>
    <w:rsid w:val="3CB44485"/>
    <w:rsid w:val="3CC62250"/>
    <w:rsid w:val="3D165135"/>
    <w:rsid w:val="3E745B4A"/>
    <w:rsid w:val="3FA4199F"/>
    <w:rsid w:val="3FD22237"/>
    <w:rsid w:val="42B4261F"/>
    <w:rsid w:val="438D39A6"/>
    <w:rsid w:val="45326ED6"/>
    <w:rsid w:val="45B46040"/>
    <w:rsid w:val="46642292"/>
    <w:rsid w:val="46722242"/>
    <w:rsid w:val="472E5458"/>
    <w:rsid w:val="47AD7073"/>
    <w:rsid w:val="482627B3"/>
    <w:rsid w:val="4A3A1970"/>
    <w:rsid w:val="4AC13272"/>
    <w:rsid w:val="4B5946C5"/>
    <w:rsid w:val="4B59785B"/>
    <w:rsid w:val="4D497881"/>
    <w:rsid w:val="4E962786"/>
    <w:rsid w:val="4F8E1924"/>
    <w:rsid w:val="51E46EE6"/>
    <w:rsid w:val="520C24D5"/>
    <w:rsid w:val="521161BE"/>
    <w:rsid w:val="53750561"/>
    <w:rsid w:val="5499459C"/>
    <w:rsid w:val="56F02C50"/>
    <w:rsid w:val="576C71F7"/>
    <w:rsid w:val="581A4271"/>
    <w:rsid w:val="5922335F"/>
    <w:rsid w:val="598779EC"/>
    <w:rsid w:val="5AEC5D1F"/>
    <w:rsid w:val="5CDB718B"/>
    <w:rsid w:val="5FC11298"/>
    <w:rsid w:val="60CB70B7"/>
    <w:rsid w:val="6139715B"/>
    <w:rsid w:val="62021582"/>
    <w:rsid w:val="67522D82"/>
    <w:rsid w:val="67BA6760"/>
    <w:rsid w:val="692C0930"/>
    <w:rsid w:val="699206D2"/>
    <w:rsid w:val="6AAE0C65"/>
    <w:rsid w:val="6E6727C5"/>
    <w:rsid w:val="6EE15F28"/>
    <w:rsid w:val="6FDD65D8"/>
    <w:rsid w:val="710051E6"/>
    <w:rsid w:val="71204DD7"/>
    <w:rsid w:val="71A00527"/>
    <w:rsid w:val="71FB5FD1"/>
    <w:rsid w:val="725525B3"/>
    <w:rsid w:val="72613345"/>
    <w:rsid w:val="75E83018"/>
    <w:rsid w:val="75F06371"/>
    <w:rsid w:val="767857AC"/>
    <w:rsid w:val="769701CB"/>
    <w:rsid w:val="779E60C7"/>
    <w:rsid w:val="799B73A2"/>
    <w:rsid w:val="7B3D2EC3"/>
    <w:rsid w:val="7F89444C"/>
    <w:rsid w:val="7F93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4">
    <w:name w:val="Body Text First Indent 2"/>
    <w:basedOn w:val="5"/>
    <w:qFormat/>
    <w:uiPriority w:val="0"/>
    <w:pPr>
      <w:spacing w:after="120"/>
      <w:ind w:left="420" w:leftChars="200" w:firstLine="420" w:firstLineChars="200"/>
    </w:pPr>
    <w:rPr>
      <w:sz w:val="21"/>
    </w:rPr>
  </w:style>
  <w:style w:type="paragraph" w:styleId="5">
    <w:name w:val="Body Text Indent"/>
    <w:basedOn w:val="1"/>
    <w:qFormat/>
    <w:uiPriority w:val="0"/>
    <w:pPr>
      <w:ind w:firstLine="435"/>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6">
    <w:name w:val="NormalIndent"/>
    <w:basedOn w:val="1"/>
    <w:qFormat/>
    <w:uiPriority w:val="0"/>
    <w:pPr>
      <w:spacing w:line="570" w:lineRule="exact"/>
      <w:ind w:firstLine="616"/>
      <w:textAlignment w:val="baseline"/>
    </w:pPr>
    <w:rPr>
      <w:rFonts w:hAnsi="Calibri"/>
      <w:spacing w:val="-6"/>
      <w:szCs w:val="32"/>
    </w:rPr>
  </w:style>
  <w:style w:type="character" w:customStyle="1" w:styleId="17">
    <w:name w:val="font21"/>
    <w:basedOn w:val="13"/>
    <w:qFormat/>
    <w:uiPriority w:val="0"/>
    <w:rPr>
      <w:rFonts w:hint="default" w:ascii="楷体_GB2312" w:eastAsia="楷体_GB2312" w:cs="楷体_GB2312"/>
      <w:color w:val="000000"/>
      <w:sz w:val="40"/>
      <w:szCs w:val="40"/>
      <w:u w:val="none"/>
    </w:rPr>
  </w:style>
  <w:style w:type="character" w:customStyle="1" w:styleId="18">
    <w:name w:val="font71"/>
    <w:basedOn w:val="13"/>
    <w:qFormat/>
    <w:uiPriority w:val="0"/>
    <w:rPr>
      <w:rFonts w:hint="eastAsia" w:ascii="宋体" w:hAnsi="宋体" w:eastAsia="宋体" w:cs="宋体"/>
      <w:color w:val="000000"/>
      <w:sz w:val="40"/>
      <w:szCs w:val="40"/>
      <w:u w:val="none"/>
    </w:rPr>
  </w:style>
  <w:style w:type="character" w:customStyle="1" w:styleId="19">
    <w:name w:val="font41"/>
    <w:basedOn w:val="13"/>
    <w:qFormat/>
    <w:uiPriority w:val="0"/>
    <w:rPr>
      <w:rFonts w:hint="eastAsia" w:ascii="方正仿宋_GBK" w:hAnsi="方正仿宋_GBK" w:eastAsia="方正仿宋_GBK" w:cs="方正仿宋_GBK"/>
      <w:color w:val="000000"/>
      <w:sz w:val="24"/>
      <w:szCs w:val="24"/>
      <w:u w:val="none"/>
    </w:rPr>
  </w:style>
  <w:style w:type="character" w:customStyle="1" w:styleId="20">
    <w:name w:val="font31"/>
    <w:basedOn w:val="13"/>
    <w:qFormat/>
    <w:uiPriority w:val="0"/>
    <w:rPr>
      <w:rFonts w:hint="eastAsia" w:ascii="微软雅黑" w:hAnsi="微软雅黑" w:eastAsia="微软雅黑" w:cs="微软雅黑"/>
      <w:color w:val="000000"/>
      <w:sz w:val="12"/>
      <w:szCs w:val="12"/>
      <w:u w:val="none"/>
    </w:rPr>
  </w:style>
  <w:style w:type="character" w:customStyle="1" w:styleId="21">
    <w:name w:val="font51"/>
    <w:basedOn w:val="13"/>
    <w:qFormat/>
    <w:uiPriority w:val="0"/>
    <w:rPr>
      <w:rFonts w:hint="eastAsia" w:ascii="微软雅黑" w:hAnsi="微软雅黑" w:eastAsia="微软雅黑" w:cs="微软雅黑"/>
      <w:color w:val="FF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3494</Words>
  <Characters>3781</Characters>
  <Lines>48</Lines>
  <Paragraphs>13</Paragraphs>
  <TotalTime>4</TotalTime>
  <ScaleCrop>false</ScaleCrop>
  <LinksUpToDate>false</LinksUpToDate>
  <CharactersWithSpaces>5381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2024-01-04T07:03:00Z</dcterms:created>
  <dc:creator>Administrator</dc:creator>
  <cp:lastModifiedBy>yabadadoo</cp:lastModifiedBy>
  <cp:lastPrinted>2024-08-22T07:17:00Z</cp:lastPrinted>
  <dcterms:modified xsi:type="dcterms:W3CDTF">2025-09-16T06:36:24Z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C6E81E8850154053A688C96AD3C36FCF</vt:lpwstr>
  </property>
  <property fmtid="{D5CDD505-2E9C-101B-9397-08002B2CF9AE}" pid="4" name="KSOTemplateDocerSaveRecord">
    <vt:lpwstr>eyJoZGlkIjoiOWE5NTIxZTI3ODU4MzQzMGEwZmE4NDU1OTc1NWNiN2MiLCJ1c2VySWQiOiIxNDI1MDA2MTE1In0=</vt:lpwstr>
  </property>
</Properties>
</file>